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Default Extension="png" ContentType="image/pn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79"/>
        <w:ind w:left="777" w:hanging="507"/>
        <w:jc w:val="left"/>
      </w:pPr>
      <w:r>
        <w:rPr/>
        <w:t>YÜKSEKÖĞRETİM</w:t>
      </w:r>
      <w:r>
        <w:rPr>
          <w:spacing w:val="-8"/>
        </w:rPr>
        <w:t> </w:t>
      </w:r>
      <w:r>
        <w:rPr/>
        <w:t>KALİTE</w:t>
      </w:r>
      <w:r>
        <w:rPr>
          <w:spacing w:val="-8"/>
        </w:rPr>
        <w:t> </w:t>
      </w:r>
      <w:r>
        <w:rPr/>
        <w:t>KURULU</w:t>
      </w:r>
      <w:r>
        <w:rPr>
          <w:spacing w:val="-8"/>
        </w:rPr>
        <w:t> </w:t>
      </w:r>
      <w:r>
        <w:rPr/>
        <w:t>UZMANLIK</w:t>
      </w:r>
      <w:r>
        <w:rPr>
          <w:spacing w:val="-8"/>
        </w:rPr>
        <w:t> </w:t>
      </w:r>
      <w:r>
        <w:rPr/>
        <w:t>TEZİNİN</w:t>
      </w:r>
      <w:r>
        <w:rPr>
          <w:spacing w:val="-8"/>
        </w:rPr>
        <w:t> </w:t>
      </w:r>
      <w:r>
        <w:rPr/>
        <w:t>HAZIRLAN</w:t>
      </w:r>
      <w:r>
        <w:rPr/>
        <w:t>MASI,</w:t>
      </w:r>
      <w:r>
        <w:rPr/>
        <w:t> TESLİMİ VE DEĞERLENDİRİLMESİ HAKKINDA USUL VE ESASLAR</w:t>
      </w:r>
    </w:p>
    <w:p>
      <w:pPr>
        <w:spacing w:before="276"/>
        <w:ind w:left="141" w:right="0" w:firstLine="0"/>
        <w:jc w:val="center"/>
        <w:rPr>
          <w:b/>
          <w:sz w:val="24"/>
        </w:rPr>
      </w:pPr>
      <w:r>
        <w:rPr>
          <w:b/>
          <w:sz w:val="24"/>
        </w:rPr>
        <w:t>BİRİNCİ</w:t>
      </w:r>
      <w:r>
        <w:rPr>
          <w:b/>
          <w:spacing w:val="-5"/>
          <w:sz w:val="24"/>
        </w:rPr>
        <w:t> </w:t>
      </w:r>
      <w:r>
        <w:rPr>
          <w:b/>
          <w:spacing w:val="-2"/>
          <w:sz w:val="24"/>
        </w:rPr>
        <w:t>BÖLÜM</w:t>
      </w:r>
    </w:p>
    <w:p>
      <w:pPr>
        <w:pStyle w:val="Heading2"/>
        <w:ind w:left="141" w:right="2"/>
        <w:jc w:val="center"/>
      </w:pPr>
      <w:r>
        <w:rPr/>
        <w:t>Amaç,</w:t>
      </w:r>
      <w:r>
        <w:rPr>
          <w:spacing w:val="-3"/>
        </w:rPr>
        <w:t> </w:t>
      </w:r>
      <w:r>
        <w:rPr/>
        <w:t>Kapsam,</w:t>
      </w:r>
      <w:r>
        <w:rPr>
          <w:spacing w:val="-2"/>
        </w:rPr>
        <w:t> </w:t>
      </w:r>
      <w:r>
        <w:rPr/>
        <w:t>Dayanak</w:t>
      </w:r>
      <w:r>
        <w:rPr>
          <w:spacing w:val="-3"/>
        </w:rPr>
        <w:t> </w:t>
      </w:r>
      <w:r>
        <w:rPr/>
        <w:t>ve</w:t>
      </w:r>
      <w:r>
        <w:rPr>
          <w:spacing w:val="-2"/>
        </w:rPr>
        <w:t> Tanımlar</w:t>
      </w:r>
    </w:p>
    <w:p>
      <w:pPr>
        <w:spacing w:before="0"/>
        <w:ind w:left="141" w:right="5905" w:firstLine="0"/>
        <w:jc w:val="center"/>
        <w:rPr>
          <w:b/>
          <w:sz w:val="24"/>
        </w:rPr>
      </w:pPr>
      <w:r>
        <w:rPr>
          <w:b/>
          <w:sz w:val="24"/>
        </w:rPr>
        <w:t>Amaç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ve</w:t>
      </w:r>
      <w:r>
        <w:rPr>
          <w:b/>
          <w:spacing w:val="-2"/>
          <w:sz w:val="24"/>
        </w:rPr>
        <w:t> kapsam</w:t>
      </w:r>
    </w:p>
    <w:p>
      <w:pPr>
        <w:pStyle w:val="BodyText"/>
        <w:ind w:left="142" w:right="3" w:firstLine="709"/>
        <w:jc w:val="both"/>
      </w:pPr>
      <w:r>
        <w:rPr>
          <w:b/>
        </w:rPr>
        <w:t>MADDE 1 </w:t>
      </w:r>
      <w:r>
        <w:rPr/>
        <w:t>– (1) Bu Usul ve Esasların amacı; Yükseköğretim Kalite Kurulu Uzm</w:t>
      </w:r>
      <w:r>
        <w:rPr/>
        <w:t>an</w:t>
      </w:r>
      <w:r>
        <w:rPr/>
        <w:t> Yardımcılarının hazırlayacakları uzmanlık tezlerinin konusunun ve tez danışm</w:t>
      </w:r>
      <w:r>
        <w:rPr/>
        <w:t>anının</w:t>
      </w:r>
      <w:r>
        <w:rPr/>
        <w:t> belirlenmesine,</w:t>
      </w:r>
      <w:r>
        <w:rPr>
          <w:spacing w:val="-12"/>
        </w:rPr>
        <w:t> </w:t>
      </w:r>
      <w:r>
        <w:rPr/>
        <w:t>tezin</w:t>
      </w:r>
      <w:r>
        <w:rPr>
          <w:spacing w:val="-12"/>
        </w:rPr>
        <w:t> </w:t>
      </w:r>
      <w:r>
        <w:rPr/>
        <w:t>izlenmesine,</w:t>
      </w:r>
      <w:r>
        <w:rPr>
          <w:spacing w:val="-12"/>
        </w:rPr>
        <w:t> </w:t>
      </w:r>
      <w:r>
        <w:rPr/>
        <w:t>yazım</w:t>
      </w:r>
      <w:r>
        <w:rPr>
          <w:spacing w:val="-12"/>
        </w:rPr>
        <w:t> </w:t>
      </w:r>
      <w:r>
        <w:rPr/>
        <w:t>kurallarına,</w:t>
      </w:r>
      <w:r>
        <w:rPr>
          <w:spacing w:val="-12"/>
        </w:rPr>
        <w:t> </w:t>
      </w:r>
      <w:r>
        <w:rPr/>
        <w:t>teslimine,</w:t>
      </w:r>
      <w:r>
        <w:rPr>
          <w:spacing w:val="-12"/>
        </w:rPr>
        <w:t> </w:t>
      </w:r>
      <w:r>
        <w:rPr/>
        <w:t>incelenmesine,</w:t>
      </w:r>
      <w:r>
        <w:rPr>
          <w:spacing w:val="-12"/>
        </w:rPr>
        <w:t> </w:t>
      </w:r>
      <w:r>
        <w:rPr/>
        <w:t>savunulmasın</w:t>
      </w:r>
      <w:r>
        <w:rPr/>
        <w:t>a,</w:t>
      </w:r>
      <w:r>
        <w:rPr/>
        <w:t> değerlendirilmesine ve muhafazasına ilişkin süreçleri düzenlemektir.</w:t>
      </w:r>
    </w:p>
    <w:p>
      <w:pPr>
        <w:pStyle w:val="ListParagraph"/>
        <w:numPr>
          <w:ilvl w:val="0"/>
          <w:numId w:val="1"/>
        </w:numPr>
        <w:tabs>
          <w:tab w:pos="1247" w:val="left" w:leader="none"/>
        </w:tabs>
        <w:spacing w:line="240" w:lineRule="auto" w:before="0" w:after="0"/>
        <w:ind w:left="142" w:right="4" w:firstLine="709"/>
        <w:jc w:val="both"/>
        <w:rPr>
          <w:sz w:val="24"/>
        </w:rPr>
      </w:pPr>
      <w:r>
        <w:rPr>
          <w:sz w:val="24"/>
        </w:rPr>
        <w:t>Bu Usul ve Esaslar; Yükseköğretim Kalite Kurulu Uzman Yardımcılarını, t</w:t>
      </w:r>
      <w:r>
        <w:rPr>
          <w:sz w:val="24"/>
        </w:rPr>
        <w:t>ez</w:t>
      </w:r>
      <w:r>
        <w:rPr>
          <w:sz w:val="24"/>
        </w:rPr>
        <w:t> danışmanlarını, Tez ve Yeterlik Sınavı Kurulunu, Yükseköğretim Kalite Kurulu Başka</w:t>
      </w:r>
      <w:r>
        <w:rPr>
          <w:sz w:val="24"/>
        </w:rPr>
        <w:t>nlığını</w:t>
      </w:r>
      <w:r>
        <w:rPr>
          <w:sz w:val="24"/>
        </w:rPr>
        <w:t> ve Genel Sekreterliğini kapsar.</w:t>
      </w:r>
    </w:p>
    <w:p>
      <w:pPr>
        <w:pStyle w:val="Heading2"/>
        <w:jc w:val="left"/>
      </w:pPr>
      <w:r>
        <w:rPr>
          <w:spacing w:val="-2"/>
        </w:rPr>
        <w:t>Dayanak</w:t>
      </w:r>
    </w:p>
    <w:p>
      <w:pPr>
        <w:pStyle w:val="BodyText"/>
        <w:ind w:left="142" w:right="3" w:firstLine="709"/>
        <w:jc w:val="both"/>
      </w:pPr>
      <w:r>
        <w:rPr>
          <w:b/>
        </w:rPr>
        <w:t>MADDE</w:t>
      </w:r>
      <w:r>
        <w:rPr>
          <w:b/>
          <w:spacing w:val="-15"/>
        </w:rPr>
        <w:t> </w:t>
      </w:r>
      <w:r>
        <w:rPr>
          <w:b/>
        </w:rPr>
        <w:t>2</w:t>
      </w:r>
      <w:r>
        <w:rPr>
          <w:b/>
          <w:spacing w:val="-15"/>
        </w:rPr>
        <w:t> </w:t>
      </w:r>
      <w:r>
        <w:rPr/>
        <w:t>–</w:t>
      </w:r>
      <w:r>
        <w:rPr>
          <w:spacing w:val="-15"/>
        </w:rPr>
        <w:t> </w:t>
      </w:r>
      <w:r>
        <w:rPr/>
        <w:t>(1)</w:t>
      </w:r>
      <w:r>
        <w:rPr>
          <w:spacing w:val="-15"/>
        </w:rPr>
        <w:t> </w:t>
      </w:r>
      <w:r>
        <w:rPr/>
        <w:t>Bu</w:t>
      </w:r>
      <w:r>
        <w:rPr>
          <w:spacing w:val="-15"/>
        </w:rPr>
        <w:t> </w:t>
      </w:r>
      <w:r>
        <w:rPr/>
        <w:t>Usul</w:t>
      </w:r>
      <w:r>
        <w:rPr>
          <w:spacing w:val="-15"/>
        </w:rPr>
        <w:t> </w:t>
      </w:r>
      <w:r>
        <w:rPr/>
        <w:t>ve</w:t>
      </w:r>
      <w:r>
        <w:rPr>
          <w:spacing w:val="-15"/>
        </w:rPr>
        <w:t> </w:t>
      </w:r>
      <w:r>
        <w:rPr/>
        <w:t>Esaslar;</w:t>
      </w:r>
      <w:r>
        <w:rPr>
          <w:spacing w:val="-15"/>
        </w:rPr>
        <w:t> </w:t>
      </w:r>
      <w:r>
        <w:rPr/>
        <w:t>28/11/2023</w:t>
      </w:r>
      <w:r>
        <w:rPr>
          <w:spacing w:val="-15"/>
        </w:rPr>
        <w:t> </w:t>
      </w:r>
      <w:r>
        <w:rPr/>
        <w:t>tarihli</w:t>
      </w:r>
      <w:r>
        <w:rPr>
          <w:spacing w:val="-15"/>
        </w:rPr>
        <w:t> </w:t>
      </w:r>
      <w:r>
        <w:rPr/>
        <w:t>ve</w:t>
      </w:r>
      <w:r>
        <w:rPr>
          <w:spacing w:val="-15"/>
        </w:rPr>
        <w:t> </w:t>
      </w:r>
      <w:r>
        <w:rPr/>
        <w:t>32383</w:t>
      </w:r>
      <w:r>
        <w:rPr>
          <w:spacing w:val="-15"/>
        </w:rPr>
        <w:t> </w:t>
      </w:r>
      <w:r>
        <w:rPr/>
        <w:t>sayılı</w:t>
      </w:r>
      <w:r>
        <w:rPr>
          <w:spacing w:val="-15"/>
        </w:rPr>
        <w:t> </w:t>
      </w:r>
      <w:r>
        <w:rPr/>
        <w:t>Resmî</w:t>
      </w:r>
      <w:r>
        <w:rPr>
          <w:spacing w:val="-15"/>
        </w:rPr>
        <w:t> </w:t>
      </w:r>
      <w:r>
        <w:rPr/>
        <w:t>Gazete</w:t>
      </w:r>
      <w:r>
        <w:rPr/>
        <w:t>'de</w:t>
      </w:r>
      <w:r>
        <w:rPr/>
        <w:t> yayımlanan Yükseköğretim Kalite Kurulu Uzmanlığı Yönetmeliğine dayanılar</w:t>
      </w:r>
      <w:r>
        <w:rPr/>
        <w:t>ak</w:t>
      </w:r>
      <w:r>
        <w:rPr/>
        <w:t> </w:t>
      </w:r>
      <w:r>
        <w:rPr>
          <w:spacing w:val="-2"/>
        </w:rPr>
        <w:t>hazırlanmıştır.</w:t>
      </w:r>
    </w:p>
    <w:p>
      <w:pPr>
        <w:pStyle w:val="Heading2"/>
        <w:jc w:val="left"/>
      </w:pPr>
      <w:r>
        <w:rPr>
          <w:spacing w:val="-2"/>
        </w:rPr>
        <w:t>Tanımlar</w:t>
      </w:r>
    </w:p>
    <w:p>
      <w:pPr>
        <w:pStyle w:val="BodyText"/>
        <w:ind w:left="851"/>
      </w:pPr>
      <w:r>
        <w:rPr>
          <w:b/>
        </w:rPr>
        <w:t>MADDE</w:t>
      </w:r>
      <w:r>
        <w:rPr>
          <w:b/>
          <w:spacing w:val="-4"/>
        </w:rPr>
        <w:t> </w:t>
      </w:r>
      <w:r>
        <w:rPr>
          <w:b/>
        </w:rPr>
        <w:t>3</w:t>
      </w:r>
      <w:r>
        <w:rPr>
          <w:b/>
          <w:spacing w:val="-1"/>
        </w:rPr>
        <w:t> </w:t>
      </w:r>
      <w:r>
        <w:rPr/>
        <w:t>–</w:t>
      </w:r>
      <w:r>
        <w:rPr>
          <w:spacing w:val="-2"/>
        </w:rPr>
        <w:t> </w:t>
      </w:r>
      <w:r>
        <w:rPr/>
        <w:t>(1)</w:t>
      </w:r>
      <w:r>
        <w:rPr>
          <w:spacing w:val="-1"/>
        </w:rPr>
        <w:t> </w:t>
      </w:r>
      <w:r>
        <w:rPr/>
        <w:t>Bu</w:t>
      </w:r>
      <w:r>
        <w:rPr>
          <w:spacing w:val="-2"/>
        </w:rPr>
        <w:t> </w:t>
      </w:r>
      <w:r>
        <w:rPr/>
        <w:t>Usul</w:t>
      </w:r>
      <w:r>
        <w:rPr>
          <w:spacing w:val="-1"/>
        </w:rPr>
        <w:t> </w:t>
      </w:r>
      <w:r>
        <w:rPr/>
        <w:t>ve</w:t>
      </w:r>
      <w:r>
        <w:rPr>
          <w:spacing w:val="-2"/>
        </w:rPr>
        <w:t> </w:t>
      </w:r>
      <w:r>
        <w:rPr/>
        <w:t>Esaslarda</w:t>
      </w:r>
      <w:r>
        <w:rPr>
          <w:spacing w:val="-1"/>
        </w:rPr>
        <w:t> </w:t>
      </w:r>
      <w:r>
        <w:rPr>
          <w:spacing w:val="-2"/>
        </w:rPr>
        <w:t>geçen;</w:t>
      </w:r>
    </w:p>
    <w:p>
      <w:pPr>
        <w:pStyle w:val="ListParagraph"/>
        <w:numPr>
          <w:ilvl w:val="1"/>
          <w:numId w:val="1"/>
        </w:numPr>
        <w:tabs>
          <w:tab w:pos="1097" w:val="left" w:leader="none"/>
        </w:tabs>
        <w:spacing w:line="240" w:lineRule="auto" w:before="0" w:after="0"/>
        <w:ind w:left="1097" w:right="0" w:hanging="246"/>
        <w:jc w:val="both"/>
        <w:rPr>
          <w:sz w:val="24"/>
        </w:rPr>
      </w:pPr>
      <w:r>
        <w:rPr>
          <w:sz w:val="24"/>
        </w:rPr>
        <w:t>Başkanlık:</w:t>
      </w:r>
      <w:r>
        <w:rPr>
          <w:spacing w:val="-5"/>
          <w:sz w:val="24"/>
        </w:rPr>
        <w:t> </w:t>
      </w:r>
      <w:r>
        <w:rPr>
          <w:sz w:val="24"/>
        </w:rPr>
        <w:t>Yükseköğretim</w:t>
      </w:r>
      <w:r>
        <w:rPr>
          <w:spacing w:val="-5"/>
          <w:sz w:val="24"/>
        </w:rPr>
        <w:t> </w:t>
      </w:r>
      <w:r>
        <w:rPr>
          <w:sz w:val="24"/>
        </w:rPr>
        <w:t>Kalite</w:t>
      </w:r>
      <w:r>
        <w:rPr>
          <w:spacing w:val="-5"/>
          <w:sz w:val="24"/>
        </w:rPr>
        <w:t> </w:t>
      </w:r>
      <w:r>
        <w:rPr>
          <w:sz w:val="24"/>
        </w:rPr>
        <w:t>Kurulu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Başkanlığını,</w:t>
      </w:r>
    </w:p>
    <w:p>
      <w:pPr>
        <w:pStyle w:val="ListParagraph"/>
        <w:numPr>
          <w:ilvl w:val="1"/>
          <w:numId w:val="1"/>
        </w:numPr>
        <w:tabs>
          <w:tab w:pos="1109" w:val="left" w:leader="none"/>
        </w:tabs>
        <w:spacing w:line="240" w:lineRule="auto" w:before="0" w:after="0"/>
        <w:ind w:left="142" w:right="6" w:firstLine="709"/>
        <w:jc w:val="both"/>
        <w:rPr>
          <w:sz w:val="24"/>
        </w:rPr>
      </w:pPr>
      <w:r>
        <w:rPr>
          <w:sz w:val="24"/>
        </w:rPr>
        <w:t>Benzerlik</w:t>
      </w:r>
      <w:r>
        <w:rPr>
          <w:spacing w:val="-6"/>
          <w:sz w:val="24"/>
        </w:rPr>
        <w:t> </w:t>
      </w:r>
      <w:r>
        <w:rPr>
          <w:sz w:val="24"/>
        </w:rPr>
        <w:t>Raporu:</w:t>
      </w:r>
      <w:r>
        <w:rPr>
          <w:spacing w:val="-6"/>
          <w:sz w:val="24"/>
        </w:rPr>
        <w:t> </w:t>
      </w:r>
      <w:r>
        <w:rPr>
          <w:sz w:val="24"/>
        </w:rPr>
        <w:t>İntihal</w:t>
      </w:r>
      <w:r>
        <w:rPr>
          <w:spacing w:val="-6"/>
          <w:sz w:val="24"/>
        </w:rPr>
        <w:t> </w:t>
      </w:r>
      <w:r>
        <w:rPr>
          <w:sz w:val="24"/>
        </w:rPr>
        <w:t>tespit</w:t>
      </w:r>
      <w:r>
        <w:rPr>
          <w:spacing w:val="-6"/>
          <w:sz w:val="24"/>
        </w:rPr>
        <w:t> </w:t>
      </w:r>
      <w:r>
        <w:rPr>
          <w:sz w:val="24"/>
        </w:rPr>
        <w:t>yazılımı</w:t>
      </w:r>
      <w:r>
        <w:rPr>
          <w:spacing w:val="-6"/>
          <w:sz w:val="24"/>
        </w:rPr>
        <w:t> </w:t>
      </w:r>
      <w:r>
        <w:rPr>
          <w:sz w:val="24"/>
        </w:rPr>
        <w:t>aracılığıyla</w:t>
      </w:r>
      <w:r>
        <w:rPr>
          <w:spacing w:val="-6"/>
          <w:sz w:val="24"/>
        </w:rPr>
        <w:t> </w:t>
      </w:r>
      <w:r>
        <w:rPr>
          <w:sz w:val="24"/>
        </w:rPr>
        <w:t>tezin</w:t>
      </w:r>
      <w:r>
        <w:rPr>
          <w:spacing w:val="-6"/>
          <w:sz w:val="24"/>
        </w:rPr>
        <w:t> </w:t>
      </w:r>
      <w:r>
        <w:rPr>
          <w:sz w:val="24"/>
        </w:rPr>
        <w:t>benzerlik</w:t>
      </w:r>
      <w:r>
        <w:rPr>
          <w:spacing w:val="-6"/>
          <w:sz w:val="24"/>
        </w:rPr>
        <w:t> </w:t>
      </w:r>
      <w:r>
        <w:rPr>
          <w:sz w:val="24"/>
        </w:rPr>
        <w:t>oranını</w:t>
      </w:r>
      <w:r>
        <w:rPr>
          <w:spacing w:val="-6"/>
          <w:sz w:val="24"/>
        </w:rPr>
        <w:t> </w:t>
      </w:r>
      <w:r>
        <w:rPr>
          <w:sz w:val="24"/>
        </w:rPr>
        <w:t>göster</w:t>
      </w:r>
      <w:r>
        <w:rPr>
          <w:sz w:val="24"/>
        </w:rPr>
        <w:t>en</w:t>
      </w:r>
      <w:r>
        <w:rPr>
          <w:sz w:val="24"/>
        </w:rPr>
        <w:t> </w:t>
      </w:r>
      <w:r>
        <w:rPr>
          <w:spacing w:val="-2"/>
          <w:sz w:val="24"/>
        </w:rPr>
        <w:t>belgeyi,</w:t>
      </w:r>
    </w:p>
    <w:p>
      <w:pPr>
        <w:pStyle w:val="ListParagraph"/>
        <w:numPr>
          <w:ilvl w:val="1"/>
          <w:numId w:val="1"/>
        </w:numPr>
        <w:tabs>
          <w:tab w:pos="1105" w:val="left" w:leader="none"/>
        </w:tabs>
        <w:spacing w:line="240" w:lineRule="auto" w:before="0" w:after="0"/>
        <w:ind w:left="142" w:right="5" w:firstLine="709"/>
        <w:jc w:val="both"/>
        <w:rPr>
          <w:sz w:val="24"/>
        </w:rPr>
      </w:pPr>
      <w:r>
        <w:rPr>
          <w:sz w:val="24"/>
        </w:rPr>
        <w:t>Danışman: Başkanlık teşkilatı veya diğer kamu kuruluşlarında görev yapan ve da</w:t>
      </w:r>
      <w:r>
        <w:rPr>
          <w:sz w:val="24"/>
        </w:rPr>
        <w:t>ha</w:t>
      </w:r>
      <w:r>
        <w:rPr>
          <w:sz w:val="24"/>
        </w:rPr>
        <w:t> önce lisansüstü programlarda akademik çalışma yapmış, konusunda uzman kamu görevlil</w:t>
      </w:r>
      <w:r>
        <w:rPr>
          <w:sz w:val="24"/>
        </w:rPr>
        <w:t>eri,</w:t>
      </w:r>
      <w:r>
        <w:rPr>
          <w:sz w:val="24"/>
        </w:rPr>
        <w:t> yükseköğretim kurumlarında görevli öğretim üyeleri ya da Başkanlığın görev alanı ile </w:t>
      </w:r>
      <w:r>
        <w:rPr>
          <w:sz w:val="24"/>
        </w:rPr>
        <w:t>ilgili</w:t>
      </w:r>
      <w:r>
        <w:rPr>
          <w:sz w:val="24"/>
        </w:rPr>
        <w:t> çalışmaları bulunan diğer kamu personelini,</w:t>
      </w:r>
    </w:p>
    <w:p>
      <w:pPr>
        <w:pStyle w:val="BodyText"/>
        <w:ind w:left="851"/>
        <w:jc w:val="both"/>
      </w:pPr>
      <w:r>
        <w:rPr/>
        <w:t>ç)</w:t>
      </w:r>
      <w:r>
        <w:rPr>
          <w:spacing w:val="-6"/>
        </w:rPr>
        <w:t> </w:t>
      </w:r>
      <w:r>
        <w:rPr/>
        <w:t>Genel</w:t>
      </w:r>
      <w:r>
        <w:rPr>
          <w:spacing w:val="-4"/>
        </w:rPr>
        <w:t> </w:t>
      </w:r>
      <w:r>
        <w:rPr/>
        <w:t>Sekreterlik:</w:t>
      </w:r>
      <w:r>
        <w:rPr>
          <w:spacing w:val="-4"/>
        </w:rPr>
        <w:t> </w:t>
      </w:r>
      <w:r>
        <w:rPr/>
        <w:t>Yükseköğretim</w:t>
      </w:r>
      <w:r>
        <w:rPr>
          <w:spacing w:val="-3"/>
        </w:rPr>
        <w:t> </w:t>
      </w:r>
      <w:r>
        <w:rPr/>
        <w:t>Kalite</w:t>
      </w:r>
      <w:r>
        <w:rPr>
          <w:spacing w:val="-4"/>
        </w:rPr>
        <w:t> </w:t>
      </w:r>
      <w:r>
        <w:rPr/>
        <w:t>Kurulu</w:t>
      </w:r>
      <w:r>
        <w:rPr>
          <w:spacing w:val="-4"/>
        </w:rPr>
        <w:t> </w:t>
      </w:r>
      <w:r>
        <w:rPr/>
        <w:t>Genel</w:t>
      </w:r>
      <w:r>
        <w:rPr>
          <w:spacing w:val="-3"/>
        </w:rPr>
        <w:t> </w:t>
      </w:r>
      <w:r>
        <w:rPr>
          <w:spacing w:val="-2"/>
        </w:rPr>
        <w:t>Sekreterliğini,</w:t>
      </w:r>
    </w:p>
    <w:p>
      <w:pPr>
        <w:pStyle w:val="ListParagraph"/>
        <w:numPr>
          <w:ilvl w:val="1"/>
          <w:numId w:val="1"/>
        </w:numPr>
        <w:tabs>
          <w:tab w:pos="1129" w:val="left" w:leader="none"/>
        </w:tabs>
        <w:spacing w:line="240" w:lineRule="auto" w:before="0" w:after="0"/>
        <w:ind w:left="142" w:right="6" w:firstLine="709"/>
        <w:jc w:val="left"/>
        <w:rPr>
          <w:sz w:val="24"/>
        </w:rPr>
      </w:pPr>
      <w:r>
        <w:rPr>
          <w:sz w:val="24"/>
        </w:rPr>
        <w:t>Tez ve Yeterlik Sınavı Kurulu: Yönetmeliğin 20’nci maddesi uyarınca oluşturul</w:t>
      </w:r>
      <w:r>
        <w:rPr>
          <w:sz w:val="24"/>
        </w:rPr>
        <w:t>an</w:t>
      </w:r>
      <w:r>
        <w:rPr>
          <w:sz w:val="24"/>
        </w:rPr>
        <w:t> </w:t>
      </w:r>
      <w:r>
        <w:rPr>
          <w:spacing w:val="-2"/>
          <w:sz w:val="24"/>
        </w:rPr>
        <w:t>Kurulu,</w:t>
      </w:r>
    </w:p>
    <w:p>
      <w:pPr>
        <w:pStyle w:val="ListParagraph"/>
        <w:numPr>
          <w:ilvl w:val="1"/>
          <w:numId w:val="1"/>
        </w:numPr>
        <w:tabs>
          <w:tab w:pos="1097" w:val="left" w:leader="none"/>
        </w:tabs>
        <w:spacing w:line="240" w:lineRule="auto" w:before="0" w:after="0"/>
        <w:ind w:left="1097" w:right="0" w:hanging="246"/>
        <w:jc w:val="left"/>
        <w:rPr>
          <w:sz w:val="24"/>
        </w:rPr>
      </w:pPr>
      <w:r>
        <w:rPr>
          <w:sz w:val="24"/>
        </w:rPr>
        <w:t>Uzman</w:t>
      </w:r>
      <w:r>
        <w:rPr>
          <w:spacing w:val="-7"/>
          <w:sz w:val="24"/>
        </w:rPr>
        <w:t> </w:t>
      </w:r>
      <w:r>
        <w:rPr>
          <w:sz w:val="24"/>
        </w:rPr>
        <w:t>Yardımcısı:</w:t>
      </w:r>
      <w:r>
        <w:rPr>
          <w:spacing w:val="-4"/>
          <w:sz w:val="24"/>
        </w:rPr>
        <w:t> </w:t>
      </w:r>
      <w:r>
        <w:rPr>
          <w:sz w:val="24"/>
        </w:rPr>
        <w:t>Yükseköğretim</w:t>
      </w:r>
      <w:r>
        <w:rPr>
          <w:spacing w:val="-4"/>
          <w:sz w:val="24"/>
        </w:rPr>
        <w:t> </w:t>
      </w:r>
      <w:r>
        <w:rPr>
          <w:sz w:val="24"/>
        </w:rPr>
        <w:t>Kalite</w:t>
      </w:r>
      <w:r>
        <w:rPr>
          <w:spacing w:val="-5"/>
          <w:sz w:val="24"/>
        </w:rPr>
        <w:t> </w:t>
      </w:r>
      <w:r>
        <w:rPr>
          <w:sz w:val="24"/>
        </w:rPr>
        <w:t>Kurulu</w:t>
      </w:r>
      <w:r>
        <w:rPr>
          <w:spacing w:val="-4"/>
          <w:sz w:val="24"/>
        </w:rPr>
        <w:t> </w:t>
      </w:r>
      <w:r>
        <w:rPr>
          <w:sz w:val="24"/>
        </w:rPr>
        <w:t>Uzman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Yardımcısını,</w:t>
      </w:r>
    </w:p>
    <w:p>
      <w:pPr>
        <w:pStyle w:val="ListParagraph"/>
        <w:numPr>
          <w:ilvl w:val="1"/>
          <w:numId w:val="1"/>
        </w:numPr>
        <w:tabs>
          <w:tab w:pos="1082" w:val="left" w:leader="none"/>
        </w:tabs>
        <w:spacing w:line="240" w:lineRule="auto" w:before="0" w:after="0"/>
        <w:ind w:left="1082" w:right="0" w:hanging="231"/>
        <w:jc w:val="left"/>
        <w:rPr>
          <w:sz w:val="24"/>
        </w:rPr>
      </w:pPr>
      <w:r>
        <w:rPr>
          <w:sz w:val="24"/>
        </w:rPr>
        <w:t>Tez:</w:t>
      </w:r>
      <w:r>
        <w:rPr>
          <w:spacing w:val="7"/>
          <w:sz w:val="24"/>
        </w:rPr>
        <w:t> </w:t>
      </w:r>
      <w:r>
        <w:rPr>
          <w:sz w:val="24"/>
        </w:rPr>
        <w:t>Uzman</w:t>
      </w:r>
      <w:r>
        <w:rPr>
          <w:spacing w:val="9"/>
          <w:sz w:val="24"/>
        </w:rPr>
        <w:t> </w:t>
      </w:r>
      <w:r>
        <w:rPr>
          <w:sz w:val="24"/>
        </w:rPr>
        <w:t>yardımcısının,</w:t>
      </w:r>
      <w:r>
        <w:rPr>
          <w:spacing w:val="9"/>
          <w:sz w:val="24"/>
        </w:rPr>
        <w:t> </w:t>
      </w:r>
      <w:r>
        <w:rPr>
          <w:sz w:val="24"/>
        </w:rPr>
        <w:t>YÖKAK'ın</w:t>
      </w:r>
      <w:r>
        <w:rPr>
          <w:spacing w:val="9"/>
          <w:sz w:val="24"/>
        </w:rPr>
        <w:t> </w:t>
      </w:r>
      <w:r>
        <w:rPr>
          <w:sz w:val="24"/>
        </w:rPr>
        <w:t>görev</w:t>
      </w:r>
      <w:r>
        <w:rPr>
          <w:spacing w:val="10"/>
          <w:sz w:val="24"/>
        </w:rPr>
        <w:t> </w:t>
      </w:r>
      <w:r>
        <w:rPr>
          <w:sz w:val="24"/>
        </w:rPr>
        <w:t>alanı</w:t>
      </w:r>
      <w:r>
        <w:rPr>
          <w:spacing w:val="9"/>
          <w:sz w:val="24"/>
        </w:rPr>
        <w:t> </w:t>
      </w:r>
      <w:r>
        <w:rPr>
          <w:sz w:val="24"/>
        </w:rPr>
        <w:t>ile</w:t>
      </w:r>
      <w:r>
        <w:rPr>
          <w:spacing w:val="9"/>
          <w:sz w:val="24"/>
        </w:rPr>
        <w:t> </w:t>
      </w:r>
      <w:r>
        <w:rPr>
          <w:sz w:val="24"/>
        </w:rPr>
        <w:t>ilgili</w:t>
      </w:r>
      <w:r>
        <w:rPr>
          <w:spacing w:val="9"/>
          <w:sz w:val="24"/>
        </w:rPr>
        <w:t> </w:t>
      </w:r>
      <w:r>
        <w:rPr>
          <w:sz w:val="24"/>
        </w:rPr>
        <w:t>hazırlayacağı</w:t>
      </w:r>
      <w:r>
        <w:rPr>
          <w:spacing w:val="10"/>
          <w:sz w:val="24"/>
        </w:rPr>
        <w:t> </w:t>
      </w:r>
      <w:r>
        <w:rPr>
          <w:spacing w:val="-2"/>
          <w:sz w:val="24"/>
        </w:rPr>
        <w:t>uzmanlık</w:t>
      </w:r>
    </w:p>
    <w:p>
      <w:pPr>
        <w:pStyle w:val="BodyText"/>
        <w:ind w:left="142"/>
      </w:pPr>
      <w:r>
        <w:rPr>
          <w:spacing w:val="-2"/>
        </w:rPr>
        <w:t>tezini,</w:t>
      </w:r>
    </w:p>
    <w:p>
      <w:pPr>
        <w:pStyle w:val="ListParagraph"/>
        <w:numPr>
          <w:ilvl w:val="1"/>
          <w:numId w:val="1"/>
        </w:numPr>
        <w:tabs>
          <w:tab w:pos="1110" w:val="left" w:leader="none"/>
        </w:tabs>
        <w:spacing w:line="240" w:lineRule="auto" w:before="0" w:after="0"/>
        <w:ind w:left="851" w:right="1402" w:firstLine="0"/>
        <w:jc w:val="left"/>
        <w:rPr>
          <w:sz w:val="24"/>
        </w:rPr>
      </w:pPr>
      <w:r>
        <w:rPr>
          <w:sz w:val="24"/>
        </w:rPr>
        <w:t>Yönetmelik:</w:t>
      </w:r>
      <w:r>
        <w:rPr>
          <w:spacing w:val="-8"/>
          <w:sz w:val="24"/>
        </w:rPr>
        <w:t> </w:t>
      </w:r>
      <w:r>
        <w:rPr>
          <w:sz w:val="24"/>
        </w:rPr>
        <w:t>Yükseköğretim</w:t>
      </w:r>
      <w:r>
        <w:rPr>
          <w:spacing w:val="-8"/>
          <w:sz w:val="24"/>
        </w:rPr>
        <w:t> </w:t>
      </w:r>
      <w:r>
        <w:rPr>
          <w:sz w:val="24"/>
        </w:rPr>
        <w:t>Kalite</w:t>
      </w:r>
      <w:r>
        <w:rPr>
          <w:spacing w:val="-8"/>
          <w:sz w:val="24"/>
        </w:rPr>
        <w:t> </w:t>
      </w:r>
      <w:r>
        <w:rPr>
          <w:sz w:val="24"/>
        </w:rPr>
        <w:t>Kurulu</w:t>
      </w:r>
      <w:r>
        <w:rPr>
          <w:spacing w:val="-8"/>
          <w:sz w:val="24"/>
        </w:rPr>
        <w:t> </w:t>
      </w:r>
      <w:r>
        <w:rPr>
          <w:sz w:val="24"/>
        </w:rPr>
        <w:t>Uzmanlığı</w:t>
      </w:r>
      <w:r>
        <w:rPr>
          <w:spacing w:val="-8"/>
          <w:sz w:val="24"/>
        </w:rPr>
        <w:t> </w:t>
      </w:r>
      <w:r>
        <w:rPr>
          <w:sz w:val="24"/>
        </w:rPr>
        <w:t>Yönetm</w:t>
      </w:r>
      <w:r>
        <w:rPr>
          <w:sz w:val="24"/>
        </w:rPr>
        <w:t>eliğini,</w:t>
      </w:r>
      <w:r>
        <w:rPr>
          <w:sz w:val="24"/>
        </w:rPr>
        <w:t> ğ) YÖKAK: Yükseköğretim Kalite Kurulunu,</w:t>
      </w:r>
    </w:p>
    <w:p>
      <w:pPr>
        <w:pStyle w:val="BodyText"/>
        <w:ind w:left="851"/>
      </w:pPr>
      <w:r>
        <w:rPr/>
        <w:t>ifade</w:t>
      </w:r>
      <w:r>
        <w:rPr>
          <w:spacing w:val="-3"/>
        </w:rPr>
        <w:t> </w:t>
      </w:r>
      <w:r>
        <w:rPr>
          <w:spacing w:val="-2"/>
        </w:rPr>
        <w:t>eder.</w:t>
      </w:r>
    </w:p>
    <w:p>
      <w:pPr>
        <w:pStyle w:val="Heading1"/>
        <w:spacing w:before="276"/>
        <w:ind w:left="141"/>
      </w:pPr>
      <w:r>
        <w:rPr/>
        <w:t>İKİNCİ</w:t>
      </w:r>
      <w:r>
        <w:rPr>
          <w:spacing w:val="-5"/>
        </w:rPr>
        <w:t> </w:t>
      </w:r>
      <w:r>
        <w:rPr>
          <w:spacing w:val="-2"/>
        </w:rPr>
        <w:t>BÖLÜM</w:t>
      </w:r>
    </w:p>
    <w:p>
      <w:pPr>
        <w:pStyle w:val="Heading2"/>
        <w:ind w:right="2030" w:firstLine="1320"/>
      </w:pPr>
      <w:r>
        <w:rPr/>
        <w:t>Tez</w:t>
      </w:r>
      <w:r>
        <w:rPr>
          <w:spacing w:val="-8"/>
        </w:rPr>
        <w:t> </w:t>
      </w:r>
      <w:r>
        <w:rPr/>
        <w:t>Konusu,</w:t>
      </w:r>
      <w:r>
        <w:rPr>
          <w:spacing w:val="-8"/>
        </w:rPr>
        <w:t> </w:t>
      </w:r>
      <w:r>
        <w:rPr/>
        <w:t>Danışman</w:t>
      </w:r>
      <w:r>
        <w:rPr>
          <w:spacing w:val="-8"/>
        </w:rPr>
        <w:t> </w:t>
      </w:r>
      <w:r>
        <w:rPr/>
        <w:t>Seçimi</w:t>
      </w:r>
      <w:r>
        <w:rPr>
          <w:spacing w:val="-8"/>
        </w:rPr>
        <w:t> </w:t>
      </w:r>
      <w:r>
        <w:rPr/>
        <w:t>ve</w:t>
      </w:r>
      <w:r>
        <w:rPr>
          <w:spacing w:val="-8"/>
        </w:rPr>
        <w:t> </w:t>
      </w:r>
      <w:r>
        <w:rPr/>
        <w:t>Değerlendir</w:t>
      </w:r>
      <w:r>
        <w:rPr/>
        <w:t>me</w:t>
      </w:r>
      <w:r>
        <w:rPr/>
        <w:t> Tez konusu ve danışmanın belirlenmesi</w:t>
      </w:r>
    </w:p>
    <w:p>
      <w:pPr>
        <w:pStyle w:val="BodyText"/>
        <w:ind w:left="142" w:right="5" w:firstLine="709"/>
        <w:jc w:val="both"/>
      </w:pPr>
      <w:r>
        <w:rPr>
          <w:b/>
        </w:rPr>
        <w:t>MADDE</w:t>
      </w:r>
      <w:r>
        <w:rPr>
          <w:b/>
          <w:spacing w:val="-9"/>
        </w:rPr>
        <w:t> </w:t>
      </w:r>
      <w:r>
        <w:rPr>
          <w:b/>
        </w:rPr>
        <w:t>4</w:t>
      </w:r>
      <w:r>
        <w:rPr>
          <w:b/>
          <w:spacing w:val="-9"/>
        </w:rPr>
        <w:t> </w:t>
      </w:r>
      <w:r>
        <w:rPr/>
        <w:t>–</w:t>
      </w:r>
      <w:r>
        <w:rPr>
          <w:spacing w:val="-9"/>
        </w:rPr>
        <w:t> </w:t>
      </w:r>
      <w:r>
        <w:rPr/>
        <w:t>(1)</w:t>
      </w:r>
      <w:r>
        <w:rPr>
          <w:spacing w:val="-9"/>
        </w:rPr>
        <w:t> </w:t>
      </w:r>
      <w:r>
        <w:rPr/>
        <w:t>Uzman</w:t>
      </w:r>
      <w:r>
        <w:rPr>
          <w:spacing w:val="-9"/>
        </w:rPr>
        <w:t> </w:t>
      </w:r>
      <w:r>
        <w:rPr/>
        <w:t>yardımcısı;</w:t>
      </w:r>
      <w:r>
        <w:rPr>
          <w:spacing w:val="-9"/>
        </w:rPr>
        <w:t> </w:t>
      </w:r>
      <w:r>
        <w:rPr/>
        <w:t>adaylıkta</w:t>
      </w:r>
      <w:r>
        <w:rPr>
          <w:spacing w:val="-9"/>
        </w:rPr>
        <w:t> </w:t>
      </w:r>
      <w:r>
        <w:rPr/>
        <w:t>geçen</w:t>
      </w:r>
      <w:r>
        <w:rPr>
          <w:spacing w:val="-9"/>
        </w:rPr>
        <w:t> </w:t>
      </w:r>
      <w:r>
        <w:rPr/>
        <w:t>süre</w:t>
      </w:r>
      <w:r>
        <w:rPr>
          <w:spacing w:val="-9"/>
        </w:rPr>
        <w:t> </w:t>
      </w:r>
      <w:r>
        <w:rPr/>
        <w:t>dâhil,</w:t>
      </w:r>
      <w:r>
        <w:rPr>
          <w:spacing w:val="-9"/>
        </w:rPr>
        <w:t> </w:t>
      </w:r>
      <w:r>
        <w:rPr/>
        <w:t>aylıksız</w:t>
      </w:r>
      <w:r>
        <w:rPr>
          <w:spacing w:val="-9"/>
        </w:rPr>
        <w:t> </w:t>
      </w:r>
      <w:r>
        <w:rPr/>
        <w:t>izin</w:t>
      </w:r>
      <w:r>
        <w:rPr>
          <w:spacing w:val="-9"/>
        </w:rPr>
        <w:t> </w:t>
      </w:r>
      <w:r>
        <w:rPr/>
        <w:t>ile</w:t>
      </w:r>
      <w:r>
        <w:rPr>
          <w:spacing w:val="-9"/>
        </w:rPr>
        <w:t> </w:t>
      </w:r>
      <w:r>
        <w:rPr/>
        <w:t>topla</w:t>
      </w:r>
      <w:r>
        <w:rPr/>
        <w:t>mı</w:t>
      </w:r>
      <w:r>
        <w:rPr/>
        <w:t> </w:t>
      </w:r>
      <w:r>
        <w:rPr>
          <w:spacing w:val="-2"/>
        </w:rPr>
        <w:t>üç</w:t>
      </w:r>
      <w:r>
        <w:rPr>
          <w:spacing w:val="-5"/>
        </w:rPr>
        <w:t> </w:t>
      </w:r>
      <w:r>
        <w:rPr>
          <w:spacing w:val="-2"/>
        </w:rPr>
        <w:t>ayı</w:t>
      </w:r>
      <w:r>
        <w:rPr>
          <w:spacing w:val="-5"/>
        </w:rPr>
        <w:t> </w:t>
      </w:r>
      <w:r>
        <w:rPr>
          <w:spacing w:val="-2"/>
        </w:rPr>
        <w:t>aşan</w:t>
      </w:r>
      <w:r>
        <w:rPr>
          <w:spacing w:val="-5"/>
        </w:rPr>
        <w:t> </w:t>
      </w:r>
      <w:r>
        <w:rPr>
          <w:spacing w:val="-2"/>
        </w:rPr>
        <w:t>hastalık</w:t>
      </w:r>
      <w:r>
        <w:rPr>
          <w:spacing w:val="-5"/>
        </w:rPr>
        <w:t> </w:t>
      </w:r>
      <w:r>
        <w:rPr>
          <w:spacing w:val="-2"/>
        </w:rPr>
        <w:t>ve</w:t>
      </w:r>
      <w:r>
        <w:rPr>
          <w:spacing w:val="-5"/>
        </w:rPr>
        <w:t> </w:t>
      </w:r>
      <w:r>
        <w:rPr>
          <w:spacing w:val="-2"/>
        </w:rPr>
        <w:t>refakat</w:t>
      </w:r>
      <w:r>
        <w:rPr>
          <w:spacing w:val="-5"/>
        </w:rPr>
        <w:t> </w:t>
      </w:r>
      <w:r>
        <w:rPr>
          <w:spacing w:val="-2"/>
        </w:rPr>
        <w:t>izinleri</w:t>
      </w:r>
      <w:r>
        <w:rPr>
          <w:spacing w:val="-5"/>
        </w:rPr>
        <w:t> </w:t>
      </w:r>
      <w:r>
        <w:rPr>
          <w:spacing w:val="-2"/>
        </w:rPr>
        <w:t>hariç</w:t>
      </w:r>
      <w:r>
        <w:rPr>
          <w:spacing w:val="-5"/>
        </w:rPr>
        <w:t> </w:t>
      </w:r>
      <w:r>
        <w:rPr>
          <w:spacing w:val="-2"/>
        </w:rPr>
        <w:t>olmak</w:t>
      </w:r>
      <w:r>
        <w:rPr>
          <w:spacing w:val="-5"/>
        </w:rPr>
        <w:t> </w:t>
      </w:r>
      <w:r>
        <w:rPr>
          <w:spacing w:val="-2"/>
        </w:rPr>
        <w:t>üzere</w:t>
      </w:r>
      <w:r>
        <w:rPr>
          <w:spacing w:val="-5"/>
        </w:rPr>
        <w:t> </w:t>
      </w:r>
      <w:r>
        <w:rPr>
          <w:spacing w:val="-2"/>
        </w:rPr>
        <w:t>Başkanlıkta</w:t>
      </w:r>
      <w:r>
        <w:rPr>
          <w:spacing w:val="-5"/>
        </w:rPr>
        <w:t> </w:t>
      </w:r>
      <w:r>
        <w:rPr>
          <w:spacing w:val="-2"/>
        </w:rPr>
        <w:t>göreve</w:t>
      </w:r>
      <w:r>
        <w:rPr>
          <w:spacing w:val="-5"/>
        </w:rPr>
        <w:t> </w:t>
      </w:r>
      <w:r>
        <w:rPr>
          <w:spacing w:val="-2"/>
        </w:rPr>
        <w:t>başladıktan</w:t>
      </w:r>
      <w:r>
        <w:rPr>
          <w:spacing w:val="-5"/>
        </w:rPr>
        <w:t> </w:t>
      </w:r>
      <w:r>
        <w:rPr>
          <w:spacing w:val="-2"/>
        </w:rPr>
        <w:t>itibar</w:t>
      </w:r>
      <w:r>
        <w:rPr>
          <w:spacing w:val="-2"/>
        </w:rPr>
        <w:t>en</w:t>
      </w:r>
      <w:r>
        <w:rPr>
          <w:spacing w:val="-2"/>
        </w:rPr>
        <w:t> </w:t>
      </w:r>
      <w:r>
        <w:rPr/>
        <w:t>en</w:t>
      </w:r>
      <w:r>
        <w:rPr>
          <w:spacing w:val="-15"/>
        </w:rPr>
        <w:t> </w:t>
      </w:r>
      <w:r>
        <w:rPr/>
        <w:t>geç</w:t>
      </w:r>
      <w:r>
        <w:rPr>
          <w:spacing w:val="-15"/>
        </w:rPr>
        <w:t> </w:t>
      </w:r>
      <w:r>
        <w:rPr/>
        <w:t>on</w:t>
      </w:r>
      <w:r>
        <w:rPr>
          <w:spacing w:val="-15"/>
        </w:rPr>
        <w:t> </w:t>
      </w:r>
      <w:r>
        <w:rPr/>
        <w:t>sekiz</w:t>
      </w:r>
      <w:r>
        <w:rPr>
          <w:spacing w:val="-15"/>
        </w:rPr>
        <w:t> </w:t>
      </w:r>
      <w:r>
        <w:rPr/>
        <w:t>aylık</w:t>
      </w:r>
      <w:r>
        <w:rPr>
          <w:spacing w:val="-15"/>
        </w:rPr>
        <w:t> </w:t>
      </w:r>
      <w:r>
        <w:rPr/>
        <w:t>fiili</w:t>
      </w:r>
      <w:r>
        <w:rPr>
          <w:spacing w:val="-15"/>
        </w:rPr>
        <w:t> </w:t>
      </w:r>
      <w:r>
        <w:rPr/>
        <w:t>hizmet</w:t>
      </w:r>
      <w:r>
        <w:rPr>
          <w:spacing w:val="-15"/>
        </w:rPr>
        <w:t> </w:t>
      </w:r>
      <w:r>
        <w:rPr/>
        <w:t>süresini</w:t>
      </w:r>
      <w:r>
        <w:rPr>
          <w:spacing w:val="-15"/>
        </w:rPr>
        <w:t> </w:t>
      </w:r>
      <w:r>
        <w:rPr/>
        <w:t>tamamlamasını</w:t>
      </w:r>
      <w:r>
        <w:rPr>
          <w:spacing w:val="-15"/>
        </w:rPr>
        <w:t> </w:t>
      </w:r>
      <w:r>
        <w:rPr/>
        <w:t>müteakip</w:t>
      </w:r>
      <w:r>
        <w:rPr>
          <w:spacing w:val="-15"/>
        </w:rPr>
        <w:t> </w:t>
      </w:r>
      <w:r>
        <w:rPr/>
        <w:t>otuz</w:t>
      </w:r>
      <w:r>
        <w:rPr>
          <w:spacing w:val="-15"/>
        </w:rPr>
        <w:t> </w:t>
      </w:r>
      <w:r>
        <w:rPr/>
        <w:t>gün</w:t>
      </w:r>
      <w:r>
        <w:rPr>
          <w:spacing w:val="-15"/>
        </w:rPr>
        <w:t> </w:t>
      </w:r>
      <w:r>
        <w:rPr/>
        <w:t>içinde,</w:t>
      </w:r>
      <w:r>
        <w:rPr>
          <w:spacing w:val="-15"/>
        </w:rPr>
        <w:t> </w:t>
      </w:r>
      <w:r>
        <w:rPr/>
        <w:t>Başk</w:t>
      </w:r>
      <w:r>
        <w:rPr/>
        <w:t>anlığın</w:t>
      </w:r>
      <w:r>
        <w:rPr/>
        <w:t> görev</w:t>
      </w:r>
      <w:r>
        <w:rPr>
          <w:spacing w:val="-15"/>
        </w:rPr>
        <w:t> </w:t>
      </w:r>
      <w:r>
        <w:rPr/>
        <w:t>alanına</w:t>
      </w:r>
      <w:r>
        <w:rPr>
          <w:spacing w:val="-15"/>
        </w:rPr>
        <w:t> </w:t>
      </w:r>
      <w:r>
        <w:rPr/>
        <w:t>giren</w:t>
      </w:r>
      <w:r>
        <w:rPr>
          <w:spacing w:val="-15"/>
        </w:rPr>
        <w:t> </w:t>
      </w:r>
      <w:r>
        <w:rPr/>
        <w:t>en</w:t>
      </w:r>
      <w:r>
        <w:rPr>
          <w:spacing w:val="-15"/>
        </w:rPr>
        <w:t> </w:t>
      </w:r>
      <w:r>
        <w:rPr/>
        <w:t>fazla</w:t>
      </w:r>
      <w:r>
        <w:rPr>
          <w:spacing w:val="-15"/>
        </w:rPr>
        <w:t> </w:t>
      </w:r>
      <w:r>
        <w:rPr/>
        <w:t>üç</w:t>
      </w:r>
      <w:r>
        <w:rPr>
          <w:spacing w:val="-15"/>
        </w:rPr>
        <w:t> </w:t>
      </w:r>
      <w:r>
        <w:rPr/>
        <w:t>tez</w:t>
      </w:r>
      <w:r>
        <w:rPr>
          <w:spacing w:val="-15"/>
        </w:rPr>
        <w:t> </w:t>
      </w:r>
      <w:r>
        <w:rPr/>
        <w:t>konusunu</w:t>
      </w:r>
      <w:r>
        <w:rPr>
          <w:spacing w:val="-15"/>
        </w:rPr>
        <w:t> </w:t>
      </w:r>
      <w:r>
        <w:rPr/>
        <w:t>ve</w:t>
      </w:r>
      <w:r>
        <w:rPr>
          <w:spacing w:val="-15"/>
        </w:rPr>
        <w:t> </w:t>
      </w:r>
      <w:r>
        <w:rPr/>
        <w:t>tez</w:t>
      </w:r>
      <w:r>
        <w:rPr>
          <w:spacing w:val="-15"/>
        </w:rPr>
        <w:t> </w:t>
      </w:r>
      <w:r>
        <w:rPr/>
        <w:t>danışmanını</w:t>
      </w:r>
      <w:r>
        <w:rPr>
          <w:spacing w:val="-15"/>
        </w:rPr>
        <w:t> </w:t>
      </w:r>
      <w:r>
        <w:rPr/>
        <w:t>tercih</w:t>
      </w:r>
      <w:r>
        <w:rPr>
          <w:spacing w:val="-15"/>
        </w:rPr>
        <w:t> </w:t>
      </w:r>
      <w:r>
        <w:rPr/>
        <w:t>sırasına</w:t>
      </w:r>
      <w:r>
        <w:rPr>
          <w:spacing w:val="-15"/>
        </w:rPr>
        <w:t> </w:t>
      </w:r>
      <w:r>
        <w:rPr/>
        <w:t>göre</w:t>
      </w:r>
      <w:r>
        <w:rPr>
          <w:spacing w:val="-15"/>
        </w:rPr>
        <w:t> </w:t>
      </w:r>
      <w:r>
        <w:rPr/>
        <w:t>belirleyer</w:t>
      </w:r>
      <w:r>
        <w:rPr/>
        <w:t>ek</w:t>
      </w:r>
      <w:r>
        <w:rPr/>
        <w:t> EK-1'de yer alan Tez Konusu Bildirim Formu ile Genel Sekreterliğe sunar.</w:t>
      </w:r>
    </w:p>
    <w:p>
      <w:pPr>
        <w:pStyle w:val="ListParagraph"/>
        <w:numPr>
          <w:ilvl w:val="0"/>
          <w:numId w:val="2"/>
        </w:numPr>
        <w:tabs>
          <w:tab w:pos="1197" w:val="left" w:leader="none"/>
        </w:tabs>
        <w:spacing w:line="240" w:lineRule="auto" w:before="0" w:after="0"/>
        <w:ind w:left="142" w:right="4" w:firstLine="709"/>
        <w:jc w:val="both"/>
        <w:rPr>
          <w:sz w:val="24"/>
        </w:rPr>
      </w:pPr>
      <w:r>
        <w:rPr>
          <w:sz w:val="24"/>
        </w:rPr>
        <w:t>Tez danışmanı, Başkanlık teşkilatı veya diğer kamu kuruluşlarında görev yapan </w:t>
      </w:r>
      <w:r>
        <w:rPr>
          <w:sz w:val="24"/>
        </w:rPr>
        <w:t>ve</w:t>
      </w:r>
      <w:r>
        <w:rPr>
          <w:sz w:val="24"/>
        </w:rPr>
        <w:t> daha önce lisansüstü programlarda akademik çalışma yapmış, konusunda uzman k</w:t>
      </w:r>
      <w:r>
        <w:rPr>
          <w:sz w:val="24"/>
        </w:rPr>
        <w:t>amu</w:t>
      </w:r>
      <w:r>
        <w:rPr>
          <w:sz w:val="24"/>
        </w:rPr>
        <w:t> görevlileri,</w:t>
      </w:r>
      <w:r>
        <w:rPr>
          <w:spacing w:val="-6"/>
          <w:sz w:val="24"/>
        </w:rPr>
        <w:t> </w:t>
      </w:r>
      <w:r>
        <w:rPr>
          <w:sz w:val="24"/>
        </w:rPr>
        <w:t>yükseköğretim</w:t>
      </w:r>
      <w:r>
        <w:rPr>
          <w:spacing w:val="-6"/>
          <w:sz w:val="24"/>
        </w:rPr>
        <w:t> </w:t>
      </w:r>
      <w:r>
        <w:rPr>
          <w:sz w:val="24"/>
        </w:rPr>
        <w:t>kurumlarında</w:t>
      </w:r>
      <w:r>
        <w:rPr>
          <w:spacing w:val="-6"/>
          <w:sz w:val="24"/>
        </w:rPr>
        <w:t> </w:t>
      </w:r>
      <w:r>
        <w:rPr>
          <w:sz w:val="24"/>
        </w:rPr>
        <w:t>görevli</w:t>
      </w:r>
      <w:r>
        <w:rPr>
          <w:spacing w:val="-6"/>
          <w:sz w:val="24"/>
        </w:rPr>
        <w:t> </w:t>
      </w:r>
      <w:r>
        <w:rPr>
          <w:sz w:val="24"/>
        </w:rPr>
        <w:t>öğretim</w:t>
      </w:r>
      <w:r>
        <w:rPr>
          <w:spacing w:val="-6"/>
          <w:sz w:val="24"/>
        </w:rPr>
        <w:t> </w:t>
      </w:r>
      <w:r>
        <w:rPr>
          <w:sz w:val="24"/>
        </w:rPr>
        <w:t>üyeleri</w:t>
      </w:r>
      <w:r>
        <w:rPr>
          <w:spacing w:val="-6"/>
          <w:sz w:val="24"/>
        </w:rPr>
        <w:t> </w:t>
      </w:r>
      <w:r>
        <w:rPr>
          <w:sz w:val="24"/>
        </w:rPr>
        <w:t>ya</w:t>
      </w:r>
      <w:r>
        <w:rPr>
          <w:spacing w:val="-6"/>
          <w:sz w:val="24"/>
        </w:rPr>
        <w:t> </w:t>
      </w:r>
      <w:r>
        <w:rPr>
          <w:sz w:val="24"/>
        </w:rPr>
        <w:t>da</w:t>
      </w:r>
      <w:r>
        <w:rPr>
          <w:spacing w:val="-6"/>
          <w:sz w:val="24"/>
        </w:rPr>
        <w:t> </w:t>
      </w:r>
      <w:r>
        <w:rPr>
          <w:sz w:val="24"/>
        </w:rPr>
        <w:t>Başkanlığın</w:t>
      </w:r>
      <w:r>
        <w:rPr>
          <w:spacing w:val="-6"/>
          <w:sz w:val="24"/>
        </w:rPr>
        <w:t> </w:t>
      </w:r>
      <w:r>
        <w:rPr>
          <w:sz w:val="24"/>
        </w:rPr>
        <w:t>görev</w:t>
      </w:r>
      <w:r>
        <w:rPr>
          <w:spacing w:val="-6"/>
          <w:sz w:val="24"/>
        </w:rPr>
        <w:t> </w:t>
      </w:r>
      <w:r>
        <w:rPr>
          <w:sz w:val="24"/>
        </w:rPr>
        <w:t>ala</w:t>
      </w:r>
      <w:r>
        <w:rPr>
          <w:sz w:val="24"/>
        </w:rPr>
        <w:t>nı</w:t>
      </w:r>
      <w:r>
        <w:rPr>
          <w:sz w:val="24"/>
        </w:rPr>
        <w:t> ile ilgili çalışmaları bulunan diğer kamu personeli arasından belirlenir.</w:t>
      </w:r>
    </w:p>
    <w:p>
      <w:pPr>
        <w:pStyle w:val="ListParagraph"/>
        <w:numPr>
          <w:ilvl w:val="0"/>
          <w:numId w:val="2"/>
        </w:numPr>
        <w:tabs>
          <w:tab w:pos="1227" w:val="left" w:leader="none"/>
        </w:tabs>
        <w:spacing w:line="240" w:lineRule="auto" w:before="0" w:after="0"/>
        <w:ind w:left="142" w:right="3" w:firstLine="709"/>
        <w:jc w:val="both"/>
        <w:rPr>
          <w:sz w:val="24"/>
        </w:rPr>
      </w:pPr>
      <w:r>
        <w:rPr>
          <w:sz w:val="24"/>
        </w:rPr>
        <w:t>Genel Sekreterlik sunulan önerileri en geç bir ay içinde Tez ve Yeterlik Sına</w:t>
      </w:r>
      <w:r>
        <w:rPr>
          <w:sz w:val="24"/>
        </w:rPr>
        <w:t>vı</w:t>
      </w:r>
      <w:r>
        <w:rPr>
          <w:sz w:val="24"/>
        </w:rPr>
        <w:t> Kuruluna</w:t>
      </w:r>
      <w:r>
        <w:rPr>
          <w:spacing w:val="40"/>
          <w:sz w:val="24"/>
        </w:rPr>
        <w:t> </w:t>
      </w:r>
      <w:r>
        <w:rPr>
          <w:sz w:val="24"/>
        </w:rPr>
        <w:t>iletir.</w:t>
      </w:r>
      <w:r>
        <w:rPr>
          <w:spacing w:val="40"/>
          <w:sz w:val="24"/>
        </w:rPr>
        <w:t> </w:t>
      </w:r>
      <w:r>
        <w:rPr>
          <w:sz w:val="24"/>
        </w:rPr>
        <w:t>Tez</w:t>
      </w:r>
      <w:r>
        <w:rPr>
          <w:spacing w:val="40"/>
          <w:sz w:val="24"/>
        </w:rPr>
        <w:t> </w:t>
      </w:r>
      <w:r>
        <w:rPr>
          <w:sz w:val="24"/>
        </w:rPr>
        <w:t>ve</w:t>
      </w:r>
      <w:r>
        <w:rPr>
          <w:spacing w:val="40"/>
          <w:sz w:val="24"/>
        </w:rPr>
        <w:t> </w:t>
      </w:r>
      <w:r>
        <w:rPr>
          <w:sz w:val="24"/>
        </w:rPr>
        <w:t>Yeterlik</w:t>
      </w:r>
      <w:r>
        <w:rPr>
          <w:spacing w:val="40"/>
          <w:sz w:val="24"/>
        </w:rPr>
        <w:t> </w:t>
      </w:r>
      <w:r>
        <w:rPr>
          <w:sz w:val="24"/>
        </w:rPr>
        <w:t>Sınavı</w:t>
      </w:r>
      <w:r>
        <w:rPr>
          <w:spacing w:val="40"/>
          <w:sz w:val="24"/>
        </w:rPr>
        <w:t> </w:t>
      </w:r>
      <w:r>
        <w:rPr>
          <w:sz w:val="24"/>
        </w:rPr>
        <w:t>Kurulu</w:t>
      </w:r>
      <w:r>
        <w:rPr>
          <w:spacing w:val="40"/>
          <w:sz w:val="24"/>
        </w:rPr>
        <w:t> </w:t>
      </w:r>
      <w:r>
        <w:rPr>
          <w:sz w:val="24"/>
        </w:rPr>
        <w:t>bir</w:t>
      </w:r>
      <w:r>
        <w:rPr>
          <w:spacing w:val="40"/>
          <w:sz w:val="24"/>
        </w:rPr>
        <w:t> </w:t>
      </w:r>
      <w:r>
        <w:rPr>
          <w:sz w:val="24"/>
        </w:rPr>
        <w:t>ay</w:t>
      </w:r>
      <w:r>
        <w:rPr>
          <w:spacing w:val="40"/>
          <w:sz w:val="24"/>
        </w:rPr>
        <w:t> </w:t>
      </w:r>
      <w:r>
        <w:rPr>
          <w:sz w:val="24"/>
        </w:rPr>
        <w:t>içinde</w:t>
      </w:r>
      <w:r>
        <w:rPr>
          <w:spacing w:val="40"/>
          <w:sz w:val="24"/>
        </w:rPr>
        <w:t> </w:t>
      </w:r>
      <w:r>
        <w:rPr>
          <w:sz w:val="24"/>
        </w:rPr>
        <w:t>toplanarak</w:t>
      </w:r>
      <w:r>
        <w:rPr>
          <w:spacing w:val="40"/>
          <w:sz w:val="24"/>
        </w:rPr>
        <w:t> </w:t>
      </w:r>
      <w:r>
        <w:rPr>
          <w:sz w:val="24"/>
        </w:rPr>
        <w:t>tez</w:t>
      </w:r>
      <w:r>
        <w:rPr>
          <w:spacing w:val="40"/>
          <w:sz w:val="24"/>
        </w:rPr>
        <w:t> </w:t>
      </w:r>
      <w:r>
        <w:rPr>
          <w:sz w:val="24"/>
        </w:rPr>
        <w:t>konusunu</w:t>
      </w:r>
      <w:r>
        <w:rPr>
          <w:spacing w:val="40"/>
          <w:sz w:val="24"/>
        </w:rPr>
        <w:t> </w:t>
      </w:r>
      <w:r>
        <w:rPr>
          <w:sz w:val="24"/>
        </w:rPr>
        <w:t>ve</w:t>
      </w:r>
    </w:p>
    <w:p>
      <w:pPr>
        <w:pStyle w:val="ListParagraph"/>
        <w:spacing w:after="0" w:line="240" w:lineRule="auto"/>
        <w:jc w:val="both"/>
        <w:rPr>
          <w:sz w:val="24"/>
        </w:rPr>
        <w:sectPr>
          <w:footerReference w:type="even" r:id="rId5"/>
          <w:type w:val="continuous"/>
          <w:pgSz w:w="11910" w:h="16840"/>
          <w:pgMar w:header="0" w:footer="0" w:top="1320" w:bottom="280" w:left="1275" w:right="1417"/>
          <w:pgNumType w:start="2"/>
        </w:sectPr>
      </w:pPr>
    </w:p>
    <w:p>
      <w:pPr>
        <w:pStyle w:val="BodyText"/>
        <w:spacing w:before="79"/>
        <w:ind w:left="141" w:right="4"/>
        <w:jc w:val="both"/>
      </w:pPr>
      <w:r>
        <w:rPr/>
        <w:t>danışmanını</w:t>
      </w:r>
      <w:r>
        <w:rPr>
          <w:spacing w:val="-8"/>
        </w:rPr>
        <w:t> </w:t>
      </w:r>
      <w:r>
        <w:rPr/>
        <w:t>değerlendirir.</w:t>
      </w:r>
      <w:r>
        <w:rPr>
          <w:spacing w:val="-8"/>
        </w:rPr>
        <w:t> </w:t>
      </w:r>
      <w:r>
        <w:rPr/>
        <w:t>Tez</w:t>
      </w:r>
      <w:r>
        <w:rPr>
          <w:spacing w:val="-8"/>
        </w:rPr>
        <w:t> </w:t>
      </w:r>
      <w:r>
        <w:rPr/>
        <w:t>ve</w:t>
      </w:r>
      <w:r>
        <w:rPr>
          <w:spacing w:val="-8"/>
        </w:rPr>
        <w:t> </w:t>
      </w:r>
      <w:r>
        <w:rPr/>
        <w:t>Yeterlik</w:t>
      </w:r>
      <w:r>
        <w:rPr>
          <w:spacing w:val="-8"/>
        </w:rPr>
        <w:t> </w:t>
      </w:r>
      <w:r>
        <w:rPr/>
        <w:t>Sınavı</w:t>
      </w:r>
      <w:r>
        <w:rPr>
          <w:spacing w:val="-8"/>
        </w:rPr>
        <w:t> </w:t>
      </w:r>
      <w:r>
        <w:rPr/>
        <w:t>Kurulu</w:t>
      </w:r>
      <w:r>
        <w:rPr>
          <w:spacing w:val="-8"/>
        </w:rPr>
        <w:t> </w:t>
      </w:r>
      <w:r>
        <w:rPr/>
        <w:t>tarafından</w:t>
      </w:r>
      <w:r>
        <w:rPr>
          <w:spacing w:val="-8"/>
        </w:rPr>
        <w:t> </w:t>
      </w:r>
      <w:r>
        <w:rPr/>
        <w:t>uygun</w:t>
      </w:r>
      <w:r>
        <w:rPr>
          <w:spacing w:val="-8"/>
        </w:rPr>
        <w:t> </w:t>
      </w:r>
      <w:r>
        <w:rPr/>
        <w:t>bulunan</w:t>
      </w:r>
      <w:r>
        <w:rPr>
          <w:spacing w:val="-8"/>
        </w:rPr>
        <w:t> </w:t>
      </w:r>
      <w:r>
        <w:rPr/>
        <w:t>tez</w:t>
      </w:r>
      <w:r>
        <w:rPr>
          <w:spacing w:val="-8"/>
        </w:rPr>
        <w:t> </w:t>
      </w:r>
      <w:r>
        <w:rPr/>
        <w:t>konusu</w:t>
      </w:r>
      <w:r>
        <w:rPr/>
        <w:t> ve danışmanı onaylanmış sayılır.</w:t>
      </w:r>
    </w:p>
    <w:p>
      <w:pPr>
        <w:pStyle w:val="ListParagraph"/>
        <w:numPr>
          <w:ilvl w:val="0"/>
          <w:numId w:val="2"/>
        </w:numPr>
        <w:tabs>
          <w:tab w:pos="1186" w:val="left" w:leader="none"/>
        </w:tabs>
        <w:spacing w:line="240" w:lineRule="auto" w:before="0" w:after="0"/>
        <w:ind w:left="141" w:right="3" w:firstLine="709"/>
        <w:jc w:val="both"/>
        <w:rPr>
          <w:sz w:val="24"/>
        </w:rPr>
      </w:pPr>
      <w:r>
        <w:rPr>
          <w:sz w:val="24"/>
        </w:rPr>
        <w:t>Tez</w:t>
      </w:r>
      <w:r>
        <w:rPr>
          <w:spacing w:val="-6"/>
          <w:sz w:val="24"/>
        </w:rPr>
        <w:t> </w:t>
      </w:r>
      <w:r>
        <w:rPr>
          <w:sz w:val="24"/>
        </w:rPr>
        <w:t>konusunun</w:t>
      </w:r>
      <w:r>
        <w:rPr>
          <w:spacing w:val="-6"/>
          <w:sz w:val="24"/>
        </w:rPr>
        <w:t> </w:t>
      </w:r>
      <w:r>
        <w:rPr>
          <w:sz w:val="24"/>
        </w:rPr>
        <w:t>uygun</w:t>
      </w:r>
      <w:r>
        <w:rPr>
          <w:spacing w:val="-6"/>
          <w:sz w:val="24"/>
        </w:rPr>
        <w:t> </w:t>
      </w:r>
      <w:r>
        <w:rPr>
          <w:sz w:val="24"/>
        </w:rPr>
        <w:t>bulunmaması</w:t>
      </w:r>
      <w:r>
        <w:rPr>
          <w:spacing w:val="-6"/>
          <w:sz w:val="24"/>
        </w:rPr>
        <w:t> </w:t>
      </w:r>
      <w:r>
        <w:rPr>
          <w:sz w:val="24"/>
        </w:rPr>
        <w:t>halinde</w:t>
      </w:r>
      <w:r>
        <w:rPr>
          <w:spacing w:val="-6"/>
          <w:sz w:val="24"/>
        </w:rPr>
        <w:t> </w:t>
      </w:r>
      <w:r>
        <w:rPr>
          <w:sz w:val="24"/>
        </w:rPr>
        <w:t>uzman</w:t>
      </w:r>
      <w:r>
        <w:rPr>
          <w:spacing w:val="-6"/>
          <w:sz w:val="24"/>
        </w:rPr>
        <w:t> </w:t>
      </w:r>
      <w:r>
        <w:rPr>
          <w:sz w:val="24"/>
        </w:rPr>
        <w:t>yardımcısı,</w:t>
      </w:r>
      <w:r>
        <w:rPr>
          <w:spacing w:val="-6"/>
          <w:sz w:val="24"/>
        </w:rPr>
        <w:t> </w:t>
      </w:r>
      <w:r>
        <w:rPr>
          <w:sz w:val="24"/>
        </w:rPr>
        <w:t>bir</w:t>
      </w:r>
      <w:r>
        <w:rPr>
          <w:spacing w:val="-6"/>
          <w:sz w:val="24"/>
        </w:rPr>
        <w:t> </w:t>
      </w:r>
      <w:r>
        <w:rPr>
          <w:sz w:val="24"/>
        </w:rPr>
        <w:t>ay</w:t>
      </w:r>
      <w:r>
        <w:rPr>
          <w:spacing w:val="-6"/>
          <w:sz w:val="24"/>
        </w:rPr>
        <w:t> </w:t>
      </w:r>
      <w:r>
        <w:rPr>
          <w:sz w:val="24"/>
        </w:rPr>
        <w:t>içinde</w:t>
      </w:r>
      <w:r>
        <w:rPr>
          <w:spacing w:val="-6"/>
          <w:sz w:val="24"/>
        </w:rPr>
        <w:t> </w:t>
      </w:r>
      <w:r>
        <w:rPr>
          <w:sz w:val="24"/>
        </w:rPr>
        <w:t>Tez</w:t>
      </w:r>
      <w:r>
        <w:rPr>
          <w:spacing w:val="-6"/>
          <w:sz w:val="24"/>
        </w:rPr>
        <w:t> </w:t>
      </w:r>
      <w:r>
        <w:rPr>
          <w:sz w:val="24"/>
        </w:rPr>
        <w:t>ve</w:t>
      </w:r>
      <w:r>
        <w:rPr>
          <w:sz w:val="24"/>
        </w:rPr>
        <w:t> Yeterlik Sınavı Kurulunun önerileri doğrultusunda yeni bir tez konusu belirler. İkinci k</w:t>
      </w:r>
      <w:r>
        <w:rPr>
          <w:sz w:val="24"/>
        </w:rPr>
        <w:t>ez</w:t>
      </w:r>
      <w:r>
        <w:rPr>
          <w:sz w:val="24"/>
        </w:rPr>
        <w:t> uygun görülmemesi halinde tez konusu Tez ve Yeterlik Sınavı Kurulu tarafından res</w:t>
      </w:r>
      <w:r>
        <w:rPr>
          <w:sz w:val="24"/>
        </w:rPr>
        <w:t>en</w:t>
      </w:r>
      <w:r>
        <w:rPr>
          <w:sz w:val="24"/>
        </w:rPr>
        <w:t> belirlenerek ilgiliye tebliğ edilir.</w:t>
      </w:r>
    </w:p>
    <w:p>
      <w:pPr>
        <w:pStyle w:val="Heading2"/>
      </w:pPr>
      <w:r>
        <w:rPr/>
        <w:t>Konu</w:t>
      </w:r>
      <w:r>
        <w:rPr>
          <w:spacing w:val="-4"/>
        </w:rPr>
        <w:t> </w:t>
      </w:r>
      <w:r>
        <w:rPr/>
        <w:t>veya</w:t>
      </w:r>
      <w:r>
        <w:rPr>
          <w:spacing w:val="-4"/>
        </w:rPr>
        <w:t> </w:t>
      </w:r>
      <w:r>
        <w:rPr/>
        <w:t>danışman</w:t>
      </w:r>
      <w:r>
        <w:rPr>
          <w:spacing w:val="-3"/>
        </w:rPr>
        <w:t> </w:t>
      </w:r>
      <w:r>
        <w:rPr>
          <w:spacing w:val="-2"/>
        </w:rPr>
        <w:t>değişikliği</w:t>
      </w:r>
    </w:p>
    <w:p>
      <w:pPr>
        <w:pStyle w:val="BodyText"/>
        <w:ind w:left="142" w:right="2" w:firstLine="709"/>
        <w:jc w:val="both"/>
      </w:pPr>
      <w:r>
        <w:rPr>
          <w:b/>
        </w:rPr>
        <w:t>MADDE 5 </w:t>
      </w:r>
      <w:r>
        <w:rPr/>
        <w:t>– (1) Onaylanan tez konusu, uzman yardımcısının gerekçeli talebi ve </w:t>
      </w:r>
      <w:r>
        <w:rPr/>
        <w:t>Tez</w:t>
      </w:r>
      <w:r>
        <w:rPr/>
        <w:t> ve</w:t>
      </w:r>
      <w:r>
        <w:rPr>
          <w:spacing w:val="-6"/>
        </w:rPr>
        <w:t> </w:t>
      </w:r>
      <w:r>
        <w:rPr/>
        <w:t>Yeterlik</w:t>
      </w:r>
      <w:r>
        <w:rPr>
          <w:spacing w:val="-6"/>
        </w:rPr>
        <w:t> </w:t>
      </w:r>
      <w:r>
        <w:rPr/>
        <w:t>Sınavı</w:t>
      </w:r>
      <w:r>
        <w:rPr>
          <w:spacing w:val="-6"/>
        </w:rPr>
        <w:t> </w:t>
      </w:r>
      <w:r>
        <w:rPr/>
        <w:t>Kurulunun</w:t>
      </w:r>
      <w:r>
        <w:rPr>
          <w:spacing w:val="-6"/>
        </w:rPr>
        <w:t> </w:t>
      </w:r>
      <w:r>
        <w:rPr/>
        <w:t>kararı</w:t>
      </w:r>
      <w:r>
        <w:rPr>
          <w:spacing w:val="-6"/>
        </w:rPr>
        <w:t> </w:t>
      </w:r>
      <w:r>
        <w:rPr/>
        <w:t>ile</w:t>
      </w:r>
      <w:r>
        <w:rPr>
          <w:spacing w:val="-6"/>
        </w:rPr>
        <w:t> </w:t>
      </w:r>
      <w:r>
        <w:rPr/>
        <w:t>bir</w:t>
      </w:r>
      <w:r>
        <w:rPr>
          <w:spacing w:val="-6"/>
        </w:rPr>
        <w:t> </w:t>
      </w:r>
      <w:r>
        <w:rPr/>
        <w:t>defaya</w:t>
      </w:r>
      <w:r>
        <w:rPr>
          <w:spacing w:val="-6"/>
        </w:rPr>
        <w:t> </w:t>
      </w:r>
      <w:r>
        <w:rPr/>
        <w:t>mahsus</w:t>
      </w:r>
      <w:r>
        <w:rPr>
          <w:spacing w:val="-6"/>
        </w:rPr>
        <w:t> </w:t>
      </w:r>
      <w:r>
        <w:rPr/>
        <w:t>olmak</w:t>
      </w:r>
      <w:r>
        <w:rPr>
          <w:spacing w:val="-6"/>
        </w:rPr>
        <w:t> </w:t>
      </w:r>
      <w:r>
        <w:rPr/>
        <w:t>üzere</w:t>
      </w:r>
      <w:r>
        <w:rPr>
          <w:spacing w:val="-6"/>
        </w:rPr>
        <w:t> </w:t>
      </w:r>
      <w:r>
        <w:rPr/>
        <w:t>tez</w:t>
      </w:r>
      <w:r>
        <w:rPr>
          <w:spacing w:val="-6"/>
        </w:rPr>
        <w:t> </w:t>
      </w:r>
      <w:r>
        <w:rPr/>
        <w:t>teslim</w:t>
      </w:r>
      <w:r>
        <w:rPr>
          <w:spacing w:val="-6"/>
        </w:rPr>
        <w:t> </w:t>
      </w:r>
      <w:r>
        <w:rPr/>
        <w:t>tarihinden</w:t>
      </w:r>
      <w:r>
        <w:rPr>
          <w:spacing w:val="-6"/>
        </w:rPr>
        <w:t> </w:t>
      </w:r>
      <w:r>
        <w:rPr/>
        <w:t>en</w:t>
      </w:r>
      <w:r>
        <w:rPr/>
        <w:t> geç dokuz ay öncesine kadar değiştirilebilir.</w:t>
      </w:r>
    </w:p>
    <w:p>
      <w:pPr>
        <w:pStyle w:val="ListParagraph"/>
        <w:numPr>
          <w:ilvl w:val="0"/>
          <w:numId w:val="3"/>
        </w:numPr>
        <w:tabs>
          <w:tab w:pos="1210" w:val="left" w:leader="none"/>
        </w:tabs>
        <w:spacing w:line="240" w:lineRule="auto" w:before="0" w:after="0"/>
        <w:ind w:left="142" w:right="4" w:firstLine="709"/>
        <w:jc w:val="both"/>
        <w:rPr>
          <w:sz w:val="24"/>
        </w:rPr>
      </w:pPr>
      <w:r>
        <w:rPr>
          <w:sz w:val="24"/>
        </w:rPr>
        <w:t>Tez danışmanının görevden ayrılması veya zorunlu hallerde uzman yardım</w:t>
      </w:r>
      <w:r>
        <w:rPr>
          <w:sz w:val="24"/>
        </w:rPr>
        <w:t>cısının</w:t>
      </w:r>
      <w:r>
        <w:rPr>
          <w:sz w:val="24"/>
        </w:rPr>
        <w:t> talebi üzerine aynı usulle yeni bir danışman belirlenebilir.</w:t>
      </w:r>
    </w:p>
    <w:p>
      <w:pPr>
        <w:pStyle w:val="ListParagraph"/>
        <w:numPr>
          <w:ilvl w:val="0"/>
          <w:numId w:val="3"/>
        </w:numPr>
        <w:tabs>
          <w:tab w:pos="1225" w:val="left" w:leader="none"/>
        </w:tabs>
        <w:spacing w:line="240" w:lineRule="auto" w:before="0" w:after="0"/>
        <w:ind w:left="142" w:right="4" w:firstLine="709"/>
        <w:jc w:val="both"/>
        <w:rPr>
          <w:sz w:val="24"/>
        </w:rPr>
      </w:pPr>
      <w:r>
        <w:rPr>
          <w:sz w:val="24"/>
        </w:rPr>
        <w:t>Değişiklik talepleri EK-2'te yer alan Tez Konusu ve Tez Danışmanı De</w:t>
      </w:r>
      <w:r>
        <w:rPr>
          <w:sz w:val="24"/>
        </w:rPr>
        <w:t>ğişikliği</w:t>
      </w:r>
      <w:r>
        <w:rPr>
          <w:sz w:val="24"/>
        </w:rPr>
        <w:t> Formu ile Genel Sekreterliğe yapılır.</w:t>
      </w:r>
    </w:p>
    <w:p>
      <w:pPr>
        <w:pStyle w:val="Heading1"/>
        <w:spacing w:before="276"/>
        <w:ind w:left="141"/>
      </w:pPr>
      <w:r>
        <w:rPr/>
        <w:t>ÜÇÜNCÜ</w:t>
      </w:r>
      <w:r>
        <w:rPr>
          <w:spacing w:val="-5"/>
        </w:rPr>
        <w:t> </w:t>
      </w:r>
      <w:r>
        <w:rPr>
          <w:spacing w:val="-2"/>
        </w:rPr>
        <w:t>BÖLÜM</w:t>
      </w:r>
    </w:p>
    <w:p>
      <w:pPr>
        <w:pStyle w:val="Heading2"/>
        <w:ind w:right="1964" w:firstLine="1254"/>
      </w:pPr>
      <w:r>
        <w:rPr/>
        <w:t>Tezin</w:t>
      </w:r>
      <w:r>
        <w:rPr>
          <w:spacing w:val="-8"/>
        </w:rPr>
        <w:t> </w:t>
      </w:r>
      <w:r>
        <w:rPr/>
        <w:t>Hazırlanması,</w:t>
      </w:r>
      <w:r>
        <w:rPr>
          <w:spacing w:val="-8"/>
        </w:rPr>
        <w:t> </w:t>
      </w:r>
      <w:r>
        <w:rPr/>
        <w:t>İzlenmesi</w:t>
      </w:r>
      <w:r>
        <w:rPr>
          <w:spacing w:val="-8"/>
        </w:rPr>
        <w:t> </w:t>
      </w:r>
      <w:r>
        <w:rPr/>
        <w:t>ve</w:t>
      </w:r>
      <w:r>
        <w:rPr>
          <w:spacing w:val="-8"/>
        </w:rPr>
        <w:t> </w:t>
      </w:r>
      <w:r>
        <w:rPr/>
        <w:t>Biçimsel</w:t>
      </w:r>
      <w:r>
        <w:rPr>
          <w:spacing w:val="-8"/>
        </w:rPr>
        <w:t> </w:t>
      </w:r>
      <w:r>
        <w:rPr/>
        <w:t>E</w:t>
      </w:r>
      <w:r>
        <w:rPr/>
        <w:t>saslar</w:t>
      </w:r>
      <w:r>
        <w:rPr/>
        <w:t> Tez hazırlama süresi ve süreç izleme</w:t>
      </w:r>
    </w:p>
    <w:p>
      <w:pPr>
        <w:pStyle w:val="BodyText"/>
        <w:ind w:left="142" w:right="2" w:firstLine="709"/>
        <w:jc w:val="both"/>
      </w:pPr>
      <w:r>
        <w:rPr>
          <w:b/>
        </w:rPr>
        <w:t>MADDE 6 </w:t>
      </w:r>
      <w:r>
        <w:rPr/>
        <w:t>– (1) Uzman yardımcısı tezini, onaylanan tez konusunun kendisine t</w:t>
      </w:r>
      <w:r>
        <w:rPr/>
        <w:t>ebliğ</w:t>
      </w:r>
      <w:r>
        <w:rPr/>
        <w:t> tarihinden itibaren aylıksız izin ve toplamı üç ayı aşan hastalık ve refakat izinleri hariç bir </w:t>
      </w:r>
      <w:r>
        <w:rPr/>
        <w:t>yıl</w:t>
      </w:r>
      <w:r>
        <w:rPr/>
        <w:t> içinde hazırlar.</w:t>
      </w:r>
    </w:p>
    <w:p>
      <w:pPr>
        <w:pStyle w:val="BodyText"/>
        <w:ind w:left="142" w:right="4" w:firstLine="709"/>
        <w:jc w:val="both"/>
      </w:pPr>
      <w:r>
        <w:rPr/>
        <w:t>(2) Tez çalışmasının seyrini takip etmek amacıyla uzman yardımcısı ve tez danışm</w:t>
      </w:r>
      <w:r>
        <w:rPr/>
        <w:t>anı,</w:t>
      </w:r>
      <w:r>
        <w:rPr/>
        <w:t> tez onay tarihinden itibaren altıncı ayın sonunda EK-3'te yer alan Tez İzleme </w:t>
      </w:r>
      <w:r>
        <w:rPr/>
        <w:t>Formunu</w:t>
      </w:r>
      <w:r>
        <w:rPr/>
        <w:t> doldurarak Genel Sekreterliğe sunar.</w:t>
      </w:r>
    </w:p>
    <w:p>
      <w:pPr>
        <w:pStyle w:val="Heading2"/>
      </w:pPr>
      <w:r>
        <w:rPr/>
        <w:t>Yazım</w:t>
      </w:r>
      <w:r>
        <w:rPr>
          <w:spacing w:val="-4"/>
        </w:rPr>
        <w:t> </w:t>
      </w:r>
      <w:r>
        <w:rPr/>
        <w:t>standartları</w:t>
      </w:r>
      <w:r>
        <w:rPr>
          <w:spacing w:val="-4"/>
        </w:rPr>
        <w:t> </w:t>
      </w:r>
      <w:r>
        <w:rPr/>
        <w:t>ve</w:t>
      </w:r>
      <w:r>
        <w:rPr>
          <w:spacing w:val="-4"/>
        </w:rPr>
        <w:t> </w:t>
      </w:r>
      <w:r>
        <w:rPr/>
        <w:t>benzerlik</w:t>
      </w:r>
      <w:r>
        <w:rPr>
          <w:spacing w:val="-4"/>
        </w:rPr>
        <w:t> </w:t>
      </w:r>
      <w:r>
        <w:rPr>
          <w:spacing w:val="-2"/>
        </w:rPr>
        <w:t>oranı</w:t>
      </w:r>
    </w:p>
    <w:p>
      <w:pPr>
        <w:pStyle w:val="BodyText"/>
        <w:ind w:left="142" w:right="3" w:firstLine="709"/>
        <w:jc w:val="both"/>
      </w:pPr>
      <w:r>
        <w:rPr>
          <w:b/>
        </w:rPr>
        <w:t>MADDE 7 </w:t>
      </w:r>
      <w:r>
        <w:rPr/>
        <w:t>– (1) Uzmanlık tezi; Türkçe, akıcı, bilimsel dille ve EK-4'te yer al</w:t>
      </w:r>
      <w:r>
        <w:rPr/>
        <w:t>an</w:t>
      </w:r>
      <w:r>
        <w:rPr/>
        <w:t> Uzmanlık Tezi Yazım İlkelerine uygun olarak yazılır.</w:t>
      </w:r>
    </w:p>
    <w:p>
      <w:pPr>
        <w:pStyle w:val="BodyText"/>
        <w:ind w:left="142" w:right="2" w:firstLine="709"/>
        <w:jc w:val="both"/>
      </w:pPr>
      <w:r>
        <w:rPr/>
        <w:t>(2) Tezin daha önce başka bir amaçla kullanılmamış ve özgün olması zorunludur. </w:t>
      </w:r>
      <w:r>
        <w:rPr/>
        <w:t>Tez</w:t>
      </w:r>
      <w:r>
        <w:rPr/>
        <w:t> teslim edilmeden önce herhangi bir intihal tespit yazılımı aracılığıyla tezin benzerlik ora</w:t>
      </w:r>
      <w:r>
        <w:rPr/>
        <w:t>nını</w:t>
      </w:r>
      <w:r>
        <w:rPr/>
        <w:t> gösteren raporda alıntılar hariç toplam benzerlik oranı %30'u aşamaz. %30'un üze</w:t>
      </w:r>
      <w:r>
        <w:rPr/>
        <w:t>rinde</w:t>
      </w:r>
      <w:r>
        <w:rPr/>
        <w:t> benzerlik oranına sahip tezler başarısız sayılır.</w:t>
      </w:r>
    </w:p>
    <w:p>
      <w:pPr>
        <w:pStyle w:val="BodyText"/>
        <w:ind w:left="142" w:right="3" w:firstLine="709"/>
        <w:jc w:val="both"/>
      </w:pPr>
      <w:r>
        <w:rPr/>
        <w:t>(3) Uzman yardımcısı, tezin bilimsel ve etik kurallara uygunluğunu taahhüt eden EK</w:t>
      </w:r>
      <w:r>
        <w:rPr/>
        <w:t>-</w:t>
      </w:r>
      <w:r>
        <w:rPr/>
        <w:t>5'te yer alan Etik Kurallara Uygunluk Beyanını teze eklemekle yükümlüdür.</w:t>
      </w:r>
    </w:p>
    <w:p>
      <w:pPr>
        <w:pStyle w:val="Heading1"/>
        <w:spacing w:before="276"/>
        <w:ind w:left="141"/>
      </w:pPr>
      <w:r>
        <w:rPr/>
        <w:t>DÖRDÜNCÜ</w:t>
      </w:r>
      <w:r>
        <w:rPr>
          <w:spacing w:val="-7"/>
        </w:rPr>
        <w:t> </w:t>
      </w:r>
      <w:r>
        <w:rPr>
          <w:spacing w:val="-4"/>
        </w:rPr>
        <w:t>BÖLÜM</w:t>
      </w:r>
    </w:p>
    <w:p>
      <w:pPr>
        <w:pStyle w:val="Heading2"/>
        <w:ind w:right="2035" w:firstLine="1323"/>
      </w:pPr>
      <w:r>
        <w:rPr/>
        <w:t>Tezin</w:t>
      </w:r>
      <w:r>
        <w:rPr>
          <w:spacing w:val="-10"/>
        </w:rPr>
        <w:t> </w:t>
      </w:r>
      <w:r>
        <w:rPr/>
        <w:t>Teslimi,</w:t>
      </w:r>
      <w:r>
        <w:rPr>
          <w:spacing w:val="-10"/>
        </w:rPr>
        <w:t> </w:t>
      </w:r>
      <w:r>
        <w:rPr/>
        <w:t>Savunulması</w:t>
      </w:r>
      <w:r>
        <w:rPr>
          <w:spacing w:val="-10"/>
        </w:rPr>
        <w:t> </w:t>
      </w:r>
      <w:r>
        <w:rPr/>
        <w:t>ve</w:t>
      </w:r>
      <w:r>
        <w:rPr>
          <w:spacing w:val="-10"/>
        </w:rPr>
        <w:t> </w:t>
      </w:r>
      <w:r>
        <w:rPr/>
        <w:t>Değerlendirilme</w:t>
      </w:r>
      <w:r>
        <w:rPr/>
        <w:t>si</w:t>
      </w:r>
      <w:r>
        <w:rPr/>
        <w:t> Tezin teslimi ve danışman raporu</w:t>
      </w:r>
    </w:p>
    <w:p>
      <w:pPr>
        <w:pStyle w:val="BodyText"/>
        <w:ind w:left="142" w:right="3" w:firstLine="709"/>
        <w:jc w:val="both"/>
      </w:pPr>
      <w:r>
        <w:rPr>
          <w:b/>
        </w:rPr>
        <w:t>MADDE 8 </w:t>
      </w:r>
      <w:r>
        <w:rPr/>
        <w:t>– (1) Uzman yardımcısı; tezini belirlenen süre içinde elektronik orta</w:t>
      </w:r>
      <w:r>
        <w:rPr/>
        <w:t>mda</w:t>
      </w:r>
      <w:r>
        <w:rPr/>
        <w:t> (PDF) ve 1 adet basılı nüsha olarak EK-6'da yer alan Tez Teslim Tutanağı, Etik Beyan </w:t>
      </w:r>
      <w:r>
        <w:rPr/>
        <w:t>ve</w:t>
      </w:r>
      <w:r>
        <w:rPr/>
        <w:t> Benzerlik Raporu ile birlikte Genel Sekreterliğe teslim eder.</w:t>
      </w:r>
    </w:p>
    <w:p>
      <w:pPr>
        <w:pStyle w:val="BodyText"/>
        <w:ind w:left="142" w:right="5" w:firstLine="709"/>
        <w:jc w:val="both"/>
      </w:pPr>
      <w:r>
        <w:rPr/>
        <w:t>(2) Tezini süresi içinde teslim etmeyen uzman yardımcılarına Tez ve Yeterlik Sına</w:t>
      </w:r>
      <w:r>
        <w:rPr/>
        <w:t>vı</w:t>
      </w:r>
      <w:r>
        <w:rPr/>
        <w:t> Kurulunca bir defaya mahsus olmak üzere en fazla altı ay ek süre verilebilir. Verilen ek </w:t>
      </w:r>
      <w:r>
        <w:rPr/>
        <w:t>süre</w:t>
      </w:r>
      <w:r>
        <w:rPr/>
        <w:t> içinde tezini sunmayanlar hakkında Yönetmeliğin 29’uncu maddesi uygulanır.</w:t>
      </w:r>
    </w:p>
    <w:p>
      <w:pPr>
        <w:pStyle w:val="BodyText"/>
        <w:ind w:left="142" w:right="4" w:firstLine="709"/>
        <w:jc w:val="both"/>
      </w:pPr>
      <w:r>
        <w:rPr/>
        <w:t>(3) Tez danışmanı, tezin tesliminden itibaren on beş iş günü içinde EK-7'de yer al</w:t>
      </w:r>
      <w:r>
        <w:rPr/>
        <w:t>an</w:t>
      </w:r>
      <w:r>
        <w:rPr/>
        <w:t> Danışman Tez Değerlendirme Raporunu hazırlayarak Genel Sekreterliğe sunar. Gen</w:t>
      </w:r>
      <w:r>
        <w:rPr/>
        <w:t>el</w:t>
      </w:r>
      <w:r>
        <w:rPr/>
        <w:t> Sekreterlik,</w:t>
      </w:r>
      <w:r>
        <w:rPr>
          <w:spacing w:val="-14"/>
        </w:rPr>
        <w:t> </w:t>
      </w:r>
      <w:r>
        <w:rPr/>
        <w:t>tez</w:t>
      </w:r>
      <w:r>
        <w:rPr>
          <w:spacing w:val="-14"/>
        </w:rPr>
        <w:t> </w:t>
      </w:r>
      <w:r>
        <w:rPr/>
        <w:t>danışmanının</w:t>
      </w:r>
      <w:r>
        <w:rPr>
          <w:spacing w:val="-14"/>
        </w:rPr>
        <w:t> </w:t>
      </w:r>
      <w:r>
        <w:rPr/>
        <w:t>hazırlamış</w:t>
      </w:r>
      <w:r>
        <w:rPr>
          <w:spacing w:val="-14"/>
        </w:rPr>
        <w:t> </w:t>
      </w:r>
      <w:r>
        <w:rPr/>
        <w:t>olduğu</w:t>
      </w:r>
      <w:r>
        <w:rPr>
          <w:spacing w:val="-14"/>
        </w:rPr>
        <w:t> </w:t>
      </w:r>
      <w:r>
        <w:rPr/>
        <w:t>raporu</w:t>
      </w:r>
      <w:r>
        <w:rPr>
          <w:spacing w:val="-14"/>
        </w:rPr>
        <w:t> </w:t>
      </w:r>
      <w:r>
        <w:rPr/>
        <w:t>teslim</w:t>
      </w:r>
      <w:r>
        <w:rPr>
          <w:spacing w:val="-14"/>
        </w:rPr>
        <w:t> </w:t>
      </w:r>
      <w:r>
        <w:rPr/>
        <w:t>tarihinden</w:t>
      </w:r>
      <w:r>
        <w:rPr>
          <w:spacing w:val="-14"/>
        </w:rPr>
        <w:t> </w:t>
      </w:r>
      <w:r>
        <w:rPr/>
        <w:t>itibaren</w:t>
      </w:r>
      <w:r>
        <w:rPr>
          <w:spacing w:val="-14"/>
        </w:rPr>
        <w:t> </w:t>
      </w:r>
      <w:r>
        <w:rPr/>
        <w:t>on</w:t>
      </w:r>
      <w:r>
        <w:rPr>
          <w:spacing w:val="-14"/>
        </w:rPr>
        <w:t> </w:t>
      </w:r>
      <w:r>
        <w:rPr/>
        <w:t>beş</w:t>
      </w:r>
      <w:r>
        <w:rPr>
          <w:spacing w:val="-14"/>
        </w:rPr>
        <w:t> </w:t>
      </w:r>
      <w:r>
        <w:rPr/>
        <w:t>iş</w:t>
      </w:r>
      <w:r>
        <w:rPr>
          <w:spacing w:val="-14"/>
        </w:rPr>
        <w:t> </w:t>
      </w:r>
      <w:r>
        <w:rPr/>
        <w:t>günü</w:t>
      </w:r>
      <w:r>
        <w:rPr/>
        <w:t> içerisinde değerlendirilmek üzere Tez ve Yeterlik Sınavı Kurulu üyelerine gönderir.</w:t>
      </w:r>
    </w:p>
    <w:p>
      <w:pPr>
        <w:pStyle w:val="Heading2"/>
      </w:pPr>
      <w:r>
        <w:rPr/>
        <w:t>Tezin</w:t>
      </w:r>
      <w:r>
        <w:rPr>
          <w:spacing w:val="-7"/>
        </w:rPr>
        <w:t> </w:t>
      </w:r>
      <w:r>
        <w:rPr/>
        <w:t>incelenmesi,</w:t>
      </w:r>
      <w:r>
        <w:rPr>
          <w:spacing w:val="-4"/>
        </w:rPr>
        <w:t> </w:t>
      </w:r>
      <w:r>
        <w:rPr/>
        <w:t>savunulması</w:t>
      </w:r>
      <w:r>
        <w:rPr>
          <w:spacing w:val="-4"/>
        </w:rPr>
        <w:t> </w:t>
      </w:r>
      <w:r>
        <w:rPr/>
        <w:t>ve</w:t>
      </w:r>
      <w:r>
        <w:rPr>
          <w:spacing w:val="-4"/>
        </w:rPr>
        <w:t> </w:t>
      </w:r>
      <w:r>
        <w:rPr>
          <w:spacing w:val="-2"/>
        </w:rPr>
        <w:t>puanlanması</w:t>
      </w:r>
    </w:p>
    <w:p>
      <w:pPr>
        <w:pStyle w:val="Heading2"/>
        <w:spacing w:after="0"/>
        <w:sectPr>
          <w:pgSz w:w="11910" w:h="16840"/>
          <w:pgMar w:header="0" w:footer="0" w:top="1320" w:bottom="280" w:left="1275" w:right="1417"/>
        </w:sectPr>
      </w:pPr>
    </w:p>
    <w:p>
      <w:pPr>
        <w:pStyle w:val="BodyText"/>
        <w:spacing w:before="79"/>
        <w:ind w:left="141" w:right="3" w:firstLine="709"/>
        <w:jc w:val="both"/>
      </w:pPr>
      <w:r>
        <w:rPr>
          <w:b/>
        </w:rPr>
        <w:t>MADDE</w:t>
      </w:r>
      <w:r>
        <w:rPr>
          <w:b/>
          <w:spacing w:val="-3"/>
        </w:rPr>
        <w:t> </w:t>
      </w:r>
      <w:r>
        <w:rPr>
          <w:b/>
        </w:rPr>
        <w:t>9</w:t>
      </w:r>
      <w:r>
        <w:rPr>
          <w:b/>
          <w:spacing w:val="-2"/>
        </w:rPr>
        <w:t> </w:t>
      </w:r>
      <w:r>
        <w:rPr/>
        <w:t>–</w:t>
      </w:r>
      <w:r>
        <w:rPr>
          <w:spacing w:val="-3"/>
        </w:rPr>
        <w:t> </w:t>
      </w:r>
      <w:r>
        <w:rPr/>
        <w:t>(1)</w:t>
      </w:r>
      <w:r>
        <w:rPr>
          <w:spacing w:val="-3"/>
        </w:rPr>
        <w:t> </w:t>
      </w:r>
      <w:r>
        <w:rPr/>
        <w:t>Tez</w:t>
      </w:r>
      <w:r>
        <w:rPr>
          <w:spacing w:val="-3"/>
        </w:rPr>
        <w:t> </w:t>
      </w:r>
      <w:r>
        <w:rPr/>
        <w:t>ve</w:t>
      </w:r>
      <w:r>
        <w:rPr>
          <w:spacing w:val="-3"/>
        </w:rPr>
        <w:t> </w:t>
      </w:r>
      <w:r>
        <w:rPr/>
        <w:t>Yeterlik</w:t>
      </w:r>
      <w:r>
        <w:rPr>
          <w:spacing w:val="-3"/>
        </w:rPr>
        <w:t> </w:t>
      </w:r>
      <w:r>
        <w:rPr/>
        <w:t>Sınavı</w:t>
      </w:r>
      <w:r>
        <w:rPr>
          <w:spacing w:val="-3"/>
        </w:rPr>
        <w:t> </w:t>
      </w:r>
      <w:r>
        <w:rPr/>
        <w:t>Kurulu,</w:t>
      </w:r>
      <w:r>
        <w:rPr>
          <w:spacing w:val="-3"/>
        </w:rPr>
        <w:t> </w:t>
      </w:r>
      <w:r>
        <w:rPr/>
        <w:t>tezleri</w:t>
      </w:r>
      <w:r>
        <w:rPr>
          <w:spacing w:val="-3"/>
        </w:rPr>
        <w:t> </w:t>
      </w:r>
      <w:r>
        <w:rPr/>
        <w:t>teslim</w:t>
      </w:r>
      <w:r>
        <w:rPr>
          <w:spacing w:val="-3"/>
        </w:rPr>
        <w:t> </w:t>
      </w:r>
      <w:r>
        <w:rPr/>
        <w:t>tarihinden</w:t>
      </w:r>
      <w:r>
        <w:rPr>
          <w:spacing w:val="-3"/>
        </w:rPr>
        <w:t> </w:t>
      </w:r>
      <w:r>
        <w:rPr/>
        <w:t>itibaren</w:t>
      </w:r>
      <w:r>
        <w:rPr>
          <w:spacing w:val="-3"/>
        </w:rPr>
        <w:t> </w:t>
      </w:r>
      <w:r>
        <w:rPr/>
        <w:t>iki</w:t>
      </w:r>
      <w:r>
        <w:rPr>
          <w:spacing w:val="-3"/>
        </w:rPr>
        <w:t> </w:t>
      </w:r>
      <w:r>
        <w:rPr/>
        <w:t>ay</w:t>
      </w:r>
      <w:r>
        <w:rPr/>
        <w:t> içinde inceler. Uzman yardımcısı, inceleme süresinin bitiminden itibaren bir ay iç</w:t>
      </w:r>
      <w:r>
        <w:rPr/>
        <w:t>inde</w:t>
      </w:r>
      <w:r>
        <w:rPr/>
        <w:t> duyurulan gün ve saatte tezini Tez ve Yeterlik Sınavı Kurulu üyelerine sözlü olarak savunur.</w:t>
      </w:r>
    </w:p>
    <w:p>
      <w:pPr>
        <w:pStyle w:val="ListParagraph"/>
        <w:numPr>
          <w:ilvl w:val="0"/>
          <w:numId w:val="4"/>
        </w:numPr>
        <w:tabs>
          <w:tab w:pos="1220" w:val="left" w:leader="none"/>
        </w:tabs>
        <w:spacing w:line="240" w:lineRule="auto" w:before="0" w:after="0"/>
        <w:ind w:left="141" w:right="1" w:firstLine="709"/>
        <w:jc w:val="both"/>
        <w:rPr>
          <w:sz w:val="24"/>
        </w:rPr>
      </w:pPr>
      <w:r>
        <w:rPr>
          <w:sz w:val="24"/>
        </w:rPr>
        <w:t>Tez ve Yeterlik Sınavı Kurulu üyeleri; tezin konusunu, içeriğini, m</w:t>
      </w:r>
      <w:r>
        <w:rPr>
          <w:sz w:val="24"/>
        </w:rPr>
        <w:t>etodolojisini,</w:t>
      </w:r>
      <w:r>
        <w:rPr>
          <w:sz w:val="24"/>
        </w:rPr>
        <w:t> kurumsal katkısını ve sözlü savunmayı göz önüne alarak EK-8'de yer alan Tez Değerle</w:t>
      </w:r>
      <w:r>
        <w:rPr>
          <w:sz w:val="24"/>
        </w:rPr>
        <w:t>ndirme</w:t>
      </w:r>
      <w:r>
        <w:rPr>
          <w:sz w:val="24"/>
        </w:rPr>
        <w:t> ve Puanlama Formuna göre yüz tam puan üzerinden değerlendirme yapar.</w:t>
      </w:r>
    </w:p>
    <w:p>
      <w:pPr>
        <w:pStyle w:val="ListParagraph"/>
        <w:numPr>
          <w:ilvl w:val="0"/>
          <w:numId w:val="4"/>
        </w:numPr>
        <w:tabs>
          <w:tab w:pos="1215" w:val="left" w:leader="none"/>
        </w:tabs>
        <w:spacing w:line="240" w:lineRule="auto" w:before="0" w:after="0"/>
        <w:ind w:left="141" w:right="2" w:firstLine="709"/>
        <w:jc w:val="both"/>
        <w:rPr>
          <w:sz w:val="24"/>
        </w:rPr>
      </w:pPr>
      <w:r>
        <w:rPr>
          <w:sz w:val="24"/>
        </w:rPr>
        <w:t>Tez ve Yeterlik Sınavı Kurulu üyelerinin puan aritmetik ortalaması en az ye</w:t>
      </w:r>
      <w:r>
        <w:rPr>
          <w:sz w:val="24"/>
        </w:rPr>
        <w:t>tmiş</w:t>
      </w:r>
      <w:r>
        <w:rPr>
          <w:sz w:val="24"/>
        </w:rPr>
        <w:t> puan olan tezler başarılı kabul edilir. İnceleme sonucu EK-9 Tez Savunma Tutanağı ile kara</w:t>
      </w:r>
      <w:r>
        <w:rPr>
          <w:sz w:val="24"/>
        </w:rPr>
        <w:t>ra</w:t>
      </w:r>
      <w:r>
        <w:rPr>
          <w:sz w:val="24"/>
        </w:rPr>
        <w:t> </w:t>
      </w:r>
      <w:r>
        <w:rPr>
          <w:spacing w:val="-2"/>
          <w:sz w:val="24"/>
        </w:rPr>
        <w:t>bağlanır.</w:t>
      </w:r>
    </w:p>
    <w:p>
      <w:pPr>
        <w:pStyle w:val="ListParagraph"/>
        <w:numPr>
          <w:ilvl w:val="0"/>
          <w:numId w:val="4"/>
        </w:numPr>
        <w:tabs>
          <w:tab w:pos="1191" w:val="left" w:leader="none"/>
        </w:tabs>
        <w:spacing w:line="240" w:lineRule="auto" w:before="0" w:after="0"/>
        <w:ind w:left="141" w:right="4" w:firstLine="709"/>
        <w:jc w:val="both"/>
        <w:rPr>
          <w:sz w:val="24"/>
        </w:rPr>
      </w:pPr>
      <w:r>
        <w:rPr>
          <w:sz w:val="24"/>
        </w:rPr>
        <w:t>Tezi</w:t>
      </w:r>
      <w:r>
        <w:rPr>
          <w:spacing w:val="-2"/>
          <w:sz w:val="24"/>
        </w:rPr>
        <w:t> </w:t>
      </w:r>
      <w:r>
        <w:rPr>
          <w:sz w:val="24"/>
        </w:rPr>
        <w:t>başarılı</w:t>
      </w:r>
      <w:r>
        <w:rPr>
          <w:spacing w:val="-2"/>
          <w:sz w:val="24"/>
        </w:rPr>
        <w:t> </w:t>
      </w:r>
      <w:r>
        <w:rPr>
          <w:sz w:val="24"/>
        </w:rPr>
        <w:t>bulunan</w:t>
      </w:r>
      <w:r>
        <w:rPr>
          <w:spacing w:val="-2"/>
          <w:sz w:val="24"/>
        </w:rPr>
        <w:t> </w:t>
      </w:r>
      <w:r>
        <w:rPr>
          <w:sz w:val="24"/>
        </w:rPr>
        <w:t>uzman</w:t>
      </w:r>
      <w:r>
        <w:rPr>
          <w:spacing w:val="-2"/>
          <w:sz w:val="24"/>
        </w:rPr>
        <w:t> </w:t>
      </w:r>
      <w:r>
        <w:rPr>
          <w:sz w:val="24"/>
        </w:rPr>
        <w:t>yardımcısı,</w:t>
      </w:r>
      <w:r>
        <w:rPr>
          <w:spacing w:val="-2"/>
          <w:sz w:val="24"/>
        </w:rPr>
        <w:t> </w:t>
      </w:r>
      <w:r>
        <w:rPr>
          <w:sz w:val="24"/>
        </w:rPr>
        <w:t>varsa</w:t>
      </w:r>
      <w:r>
        <w:rPr>
          <w:spacing w:val="-2"/>
          <w:sz w:val="24"/>
        </w:rPr>
        <w:t> </w:t>
      </w:r>
      <w:r>
        <w:rPr>
          <w:sz w:val="24"/>
        </w:rPr>
        <w:t>istenen</w:t>
      </w:r>
      <w:r>
        <w:rPr>
          <w:spacing w:val="-2"/>
          <w:sz w:val="24"/>
        </w:rPr>
        <w:t> </w:t>
      </w:r>
      <w:r>
        <w:rPr>
          <w:sz w:val="24"/>
        </w:rPr>
        <w:t>şekli</w:t>
      </w:r>
      <w:r>
        <w:rPr>
          <w:spacing w:val="-2"/>
          <w:sz w:val="24"/>
        </w:rPr>
        <w:t> </w:t>
      </w:r>
      <w:r>
        <w:rPr>
          <w:sz w:val="24"/>
        </w:rPr>
        <w:t>düzeltmeleri</w:t>
      </w:r>
      <w:r>
        <w:rPr>
          <w:spacing w:val="-2"/>
          <w:sz w:val="24"/>
        </w:rPr>
        <w:t> </w:t>
      </w:r>
      <w:r>
        <w:rPr>
          <w:sz w:val="24"/>
        </w:rPr>
        <w:t>on</w:t>
      </w:r>
      <w:r>
        <w:rPr>
          <w:spacing w:val="-2"/>
          <w:sz w:val="24"/>
        </w:rPr>
        <w:t> </w:t>
      </w:r>
      <w:r>
        <w:rPr>
          <w:sz w:val="24"/>
        </w:rPr>
        <w:t>iş</w:t>
      </w:r>
      <w:r>
        <w:rPr>
          <w:spacing w:val="-2"/>
          <w:sz w:val="24"/>
        </w:rPr>
        <w:t> </w:t>
      </w:r>
      <w:r>
        <w:rPr>
          <w:sz w:val="24"/>
        </w:rPr>
        <w:t>günü</w:t>
      </w:r>
      <w:r>
        <w:rPr>
          <w:sz w:val="24"/>
        </w:rPr>
        <w:t> içinde tamamlayarak nihai halini teslim eder.</w:t>
      </w:r>
    </w:p>
    <w:p>
      <w:pPr>
        <w:pStyle w:val="ListParagraph"/>
        <w:numPr>
          <w:ilvl w:val="0"/>
          <w:numId w:val="4"/>
        </w:numPr>
        <w:tabs>
          <w:tab w:pos="1193" w:val="left" w:leader="none"/>
        </w:tabs>
        <w:spacing w:line="240" w:lineRule="auto" w:before="0" w:after="0"/>
        <w:ind w:left="141" w:right="5" w:firstLine="709"/>
        <w:jc w:val="both"/>
        <w:rPr>
          <w:sz w:val="24"/>
        </w:rPr>
      </w:pPr>
      <w:r>
        <w:rPr>
          <w:sz w:val="24"/>
        </w:rPr>
        <w:t>Tezini teslim ettiği halde, geçerli bir mazereti nedeniyle tez savunmasına girme</w:t>
      </w:r>
      <w:r>
        <w:rPr>
          <w:sz w:val="24"/>
        </w:rPr>
        <w:t>miş</w:t>
      </w:r>
      <w:r>
        <w:rPr>
          <w:sz w:val="24"/>
        </w:rPr>
        <w:t> olan uzman yardımcısı için ayrı bir savunma tarihi belirlenir. Geçerli bir mazereti olmaksı</w:t>
      </w:r>
      <w:r>
        <w:rPr>
          <w:sz w:val="24"/>
        </w:rPr>
        <w:t>zın</w:t>
      </w:r>
      <w:r>
        <w:rPr>
          <w:sz w:val="24"/>
        </w:rPr>
        <w:t> savunma toplantısına girmeyen uzman yardımcısının Tezi başarısız kabul edilir.</w:t>
      </w:r>
    </w:p>
    <w:p>
      <w:pPr>
        <w:pStyle w:val="ListParagraph"/>
        <w:numPr>
          <w:ilvl w:val="0"/>
          <w:numId w:val="4"/>
        </w:numPr>
        <w:tabs>
          <w:tab w:pos="1204" w:val="left" w:leader="none"/>
        </w:tabs>
        <w:spacing w:line="240" w:lineRule="auto" w:before="0" w:after="0"/>
        <w:ind w:left="141" w:right="5" w:firstLine="709"/>
        <w:jc w:val="both"/>
        <w:rPr>
          <w:sz w:val="24"/>
        </w:rPr>
      </w:pPr>
      <w:r>
        <w:rPr>
          <w:sz w:val="24"/>
        </w:rPr>
        <w:t>Tezi başarısız bulunan uzman yardımcısına, gerekçeli karar doğrultusunda altı a</w:t>
      </w:r>
      <w:r>
        <w:rPr>
          <w:sz w:val="24"/>
        </w:rPr>
        <w:t>yı</w:t>
      </w:r>
      <w:r>
        <w:rPr>
          <w:sz w:val="24"/>
        </w:rPr>
        <w:t> aşmamak üzere ek süre verilir. İkinci defa hazırladığı tezi de başarısız kabul edilen uzm</w:t>
      </w:r>
      <w:r>
        <w:rPr>
          <w:sz w:val="24"/>
        </w:rPr>
        <w:t>an</w:t>
      </w:r>
      <w:r>
        <w:rPr>
          <w:sz w:val="24"/>
        </w:rPr>
        <w:t> yardımcıları hakkında Yönetmeliğin 29’uncu maddesi hükümleri uygulanır.</w:t>
      </w:r>
    </w:p>
    <w:p>
      <w:pPr>
        <w:pStyle w:val="Heading1"/>
        <w:spacing w:before="276"/>
        <w:ind w:left="141"/>
      </w:pPr>
      <w:r>
        <w:rPr/>
        <w:t>BEŞİNCİ</w:t>
      </w:r>
      <w:r>
        <w:rPr>
          <w:spacing w:val="-4"/>
        </w:rPr>
        <w:t> </w:t>
      </w:r>
      <w:r>
        <w:rPr>
          <w:spacing w:val="-2"/>
        </w:rPr>
        <w:t>BÖLÜM</w:t>
      </w:r>
    </w:p>
    <w:p>
      <w:pPr>
        <w:pStyle w:val="Heading2"/>
        <w:ind w:left="850" w:right="2301" w:firstLine="2570"/>
        <w:jc w:val="left"/>
      </w:pPr>
      <w:r>
        <w:rPr/>
        <w:t>Çeşitli</w:t>
      </w:r>
      <w:r>
        <w:rPr>
          <w:spacing w:val="-12"/>
        </w:rPr>
        <w:t> </w:t>
      </w:r>
      <w:r>
        <w:rPr/>
        <w:t>ve</w:t>
      </w:r>
      <w:r>
        <w:rPr>
          <w:spacing w:val="-12"/>
        </w:rPr>
        <w:t> </w:t>
      </w:r>
      <w:r>
        <w:rPr/>
        <w:t>Son</w:t>
      </w:r>
      <w:r>
        <w:rPr>
          <w:spacing w:val="-12"/>
        </w:rPr>
        <w:t> </w:t>
      </w:r>
      <w:r>
        <w:rPr/>
        <w:t>Hüküml</w:t>
      </w:r>
      <w:r>
        <w:rPr/>
        <w:t>er</w:t>
      </w:r>
      <w:r>
        <w:rPr/>
        <w:t> Arşivleme ve hüküm bulunmayan haller</w:t>
      </w:r>
    </w:p>
    <w:p>
      <w:pPr>
        <w:pStyle w:val="BodyText"/>
        <w:ind w:left="141" w:firstLine="709"/>
      </w:pPr>
      <w:r>
        <w:rPr>
          <w:b/>
        </w:rPr>
        <w:t>MADDE 10 </w:t>
      </w:r>
      <w:r>
        <w:rPr/>
        <w:t>– (1) Başarılı kabul edilen tezler Genel Sekreterlikçe kurumsal a</w:t>
      </w:r>
      <w:r>
        <w:rPr/>
        <w:t>rşivde</w:t>
      </w:r>
      <w:r>
        <w:rPr>
          <w:spacing w:val="80"/>
        </w:rPr>
        <w:t> </w:t>
      </w:r>
      <w:r>
        <w:rPr/>
        <w:t>saklanır ve yazarın izni dâhilinde yayımlanabilir.</w:t>
      </w:r>
    </w:p>
    <w:p>
      <w:pPr>
        <w:pStyle w:val="ListParagraph"/>
        <w:numPr>
          <w:ilvl w:val="0"/>
          <w:numId w:val="5"/>
        </w:numPr>
        <w:tabs>
          <w:tab w:pos="1174" w:val="left" w:leader="none"/>
        </w:tabs>
        <w:spacing w:line="240" w:lineRule="auto" w:before="0" w:after="0"/>
        <w:ind w:left="1174" w:right="0" w:hanging="324"/>
        <w:jc w:val="left"/>
        <w:rPr>
          <w:sz w:val="24"/>
        </w:rPr>
      </w:pPr>
      <w:r>
        <w:rPr>
          <w:spacing w:val="-2"/>
          <w:sz w:val="24"/>
        </w:rPr>
        <w:t>Bu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Usul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ve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Esaslarda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hüküm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bulunmayan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hâllerde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Yönetmelik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hükümleri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uygulanır.</w:t>
      </w:r>
    </w:p>
    <w:p>
      <w:pPr>
        <w:pStyle w:val="ListParagraph"/>
        <w:numPr>
          <w:ilvl w:val="0"/>
          <w:numId w:val="5"/>
        </w:numPr>
        <w:tabs>
          <w:tab w:pos="1213" w:val="left" w:leader="none"/>
        </w:tabs>
        <w:spacing w:line="240" w:lineRule="auto" w:before="0" w:after="0"/>
        <w:ind w:left="141" w:right="6" w:firstLine="709"/>
        <w:jc w:val="left"/>
        <w:rPr>
          <w:sz w:val="24"/>
        </w:rPr>
      </w:pPr>
      <w:r>
        <w:rPr>
          <w:sz w:val="24"/>
        </w:rPr>
        <w:t>Bu Usul ve Esasların uygulanması ile ilgili olarak ortaya çıkabilecek tereddütle</w:t>
      </w:r>
      <w:r>
        <w:rPr>
          <w:sz w:val="24"/>
        </w:rPr>
        <w:t>ri</w:t>
      </w:r>
      <w:r>
        <w:rPr>
          <w:sz w:val="24"/>
        </w:rPr>
        <w:t> gidermeye ve gerektiğinde uygulamaya yönelik esasları belirlemeye Başkanlık yetkilidir.</w:t>
      </w:r>
    </w:p>
    <w:p>
      <w:pPr>
        <w:pStyle w:val="Heading2"/>
        <w:ind w:left="850"/>
        <w:jc w:val="left"/>
      </w:pPr>
      <w:r>
        <w:rPr/>
        <w:t>Yürürlük</w:t>
      </w:r>
      <w:r>
        <w:rPr>
          <w:spacing w:val="-3"/>
        </w:rPr>
        <w:t> </w:t>
      </w:r>
      <w:r>
        <w:rPr/>
        <w:t>ve</w:t>
      </w:r>
      <w:r>
        <w:rPr>
          <w:spacing w:val="-3"/>
        </w:rPr>
        <w:t> </w:t>
      </w:r>
      <w:r>
        <w:rPr>
          <w:spacing w:val="-2"/>
        </w:rPr>
        <w:t>yürütme</w:t>
      </w:r>
    </w:p>
    <w:p>
      <w:pPr>
        <w:pStyle w:val="BodyText"/>
        <w:ind w:left="141" w:firstLine="709"/>
      </w:pPr>
      <w:r>
        <w:rPr>
          <w:b/>
        </w:rPr>
        <w:t>MADDE</w:t>
      </w:r>
      <w:r>
        <w:rPr>
          <w:b/>
          <w:spacing w:val="40"/>
        </w:rPr>
        <w:t> </w:t>
      </w:r>
      <w:r>
        <w:rPr>
          <w:b/>
        </w:rPr>
        <w:t>11</w:t>
      </w:r>
      <w:r>
        <w:rPr>
          <w:b/>
          <w:spacing w:val="40"/>
        </w:rPr>
        <w:t> </w:t>
      </w:r>
      <w:r>
        <w:rPr/>
        <w:t>–</w:t>
      </w:r>
      <w:r>
        <w:rPr>
          <w:spacing w:val="40"/>
        </w:rPr>
        <w:t> </w:t>
      </w:r>
      <w:r>
        <w:rPr/>
        <w:t>(1)</w:t>
      </w:r>
      <w:r>
        <w:rPr>
          <w:spacing w:val="40"/>
        </w:rPr>
        <w:t> </w:t>
      </w:r>
      <w:r>
        <w:rPr/>
        <w:t>Bu</w:t>
      </w:r>
      <w:r>
        <w:rPr>
          <w:spacing w:val="40"/>
        </w:rPr>
        <w:t> </w:t>
      </w:r>
      <w:r>
        <w:rPr/>
        <w:t>Usul</w:t>
      </w:r>
      <w:r>
        <w:rPr>
          <w:spacing w:val="40"/>
        </w:rPr>
        <w:t> </w:t>
      </w:r>
      <w:r>
        <w:rPr/>
        <w:t>ve</w:t>
      </w:r>
      <w:r>
        <w:rPr>
          <w:spacing w:val="40"/>
        </w:rPr>
        <w:t> </w:t>
      </w:r>
      <w:r>
        <w:rPr/>
        <w:t>Esaslar</w:t>
      </w:r>
      <w:r>
        <w:rPr>
          <w:spacing w:val="40"/>
        </w:rPr>
        <w:t> </w:t>
      </w:r>
      <w:r>
        <w:rPr/>
        <w:t>YÖKAK</w:t>
      </w:r>
      <w:r>
        <w:rPr>
          <w:spacing w:val="40"/>
        </w:rPr>
        <w:t> </w:t>
      </w:r>
      <w:r>
        <w:rPr/>
        <w:t>tarafından</w:t>
      </w:r>
      <w:r>
        <w:rPr>
          <w:spacing w:val="40"/>
        </w:rPr>
        <w:t> </w:t>
      </w:r>
      <w:r>
        <w:rPr/>
        <w:t>kabul</w:t>
      </w:r>
      <w:r>
        <w:rPr>
          <w:spacing w:val="40"/>
        </w:rPr>
        <w:t> </w:t>
      </w:r>
      <w:r>
        <w:rPr/>
        <w:t>edildiği</w:t>
      </w:r>
      <w:r>
        <w:rPr>
          <w:spacing w:val="40"/>
        </w:rPr>
        <w:t> </w:t>
      </w:r>
      <w:r>
        <w:rPr/>
        <w:t>ta</w:t>
      </w:r>
      <w:r>
        <w:rPr/>
        <w:t>rihte</w:t>
      </w:r>
      <w:r>
        <w:rPr/>
        <w:t> yürürlüğe girer.</w:t>
      </w:r>
    </w:p>
    <w:p>
      <w:pPr>
        <w:pStyle w:val="BodyText"/>
        <w:ind w:left="850"/>
      </w:pPr>
      <w:r>
        <w:rPr/>
        <w:t>(2)</w:t>
      </w:r>
      <w:r>
        <w:rPr>
          <w:spacing w:val="-6"/>
        </w:rPr>
        <w:t> </w:t>
      </w:r>
      <w:r>
        <w:rPr/>
        <w:t>Bu</w:t>
      </w:r>
      <w:r>
        <w:rPr>
          <w:spacing w:val="-3"/>
        </w:rPr>
        <w:t> </w:t>
      </w:r>
      <w:r>
        <w:rPr/>
        <w:t>Usul</w:t>
      </w:r>
      <w:r>
        <w:rPr>
          <w:spacing w:val="-3"/>
        </w:rPr>
        <w:t> </w:t>
      </w:r>
      <w:r>
        <w:rPr/>
        <w:t>ve</w:t>
      </w:r>
      <w:r>
        <w:rPr>
          <w:spacing w:val="-3"/>
        </w:rPr>
        <w:t> </w:t>
      </w:r>
      <w:r>
        <w:rPr/>
        <w:t>Esas</w:t>
      </w:r>
      <w:r>
        <w:rPr>
          <w:spacing w:val="-3"/>
        </w:rPr>
        <w:t> </w:t>
      </w:r>
      <w:r>
        <w:rPr/>
        <w:t>hükümlerini</w:t>
      </w:r>
      <w:r>
        <w:rPr>
          <w:spacing w:val="-3"/>
        </w:rPr>
        <w:t> </w:t>
      </w:r>
      <w:r>
        <w:rPr/>
        <w:t>Yükseköğretim</w:t>
      </w:r>
      <w:r>
        <w:rPr>
          <w:spacing w:val="-3"/>
        </w:rPr>
        <w:t> </w:t>
      </w:r>
      <w:r>
        <w:rPr/>
        <w:t>Kalite</w:t>
      </w:r>
      <w:r>
        <w:rPr>
          <w:spacing w:val="-3"/>
        </w:rPr>
        <w:t> </w:t>
      </w:r>
      <w:r>
        <w:rPr/>
        <w:t>Kurulu</w:t>
      </w:r>
      <w:r>
        <w:rPr>
          <w:spacing w:val="-3"/>
        </w:rPr>
        <w:t> </w:t>
      </w:r>
      <w:r>
        <w:rPr/>
        <w:t>Başkanı</w:t>
      </w:r>
      <w:r>
        <w:rPr>
          <w:spacing w:val="-3"/>
        </w:rPr>
        <w:t> </w:t>
      </w:r>
      <w:r>
        <w:rPr>
          <w:spacing w:val="-2"/>
        </w:rPr>
        <w:t>yürütür.</w:t>
      </w:r>
    </w:p>
    <w:p>
      <w:pPr>
        <w:pStyle w:val="BodyText"/>
        <w:spacing w:after="0"/>
        <w:sectPr>
          <w:pgSz w:w="11910" w:h="16840"/>
          <w:pgMar w:header="0" w:footer="0" w:top="1320" w:bottom="280" w:left="1275" w:right="1417"/>
        </w:sectPr>
      </w:pPr>
    </w:p>
    <w:p>
      <w:pPr>
        <w:spacing w:before="229"/>
        <w:ind w:left="8727" w:right="0" w:firstLine="0"/>
        <w:jc w:val="center"/>
        <w:rPr>
          <w:sz w:val="22"/>
        </w:rPr>
      </w:pPr>
      <w:r>
        <w:rPr>
          <w:sz w:val="22"/>
        </w:rPr>
        <w:t>EK-</w:t>
      </w:r>
      <w:r>
        <w:rPr>
          <w:spacing w:val="-10"/>
          <w:sz w:val="22"/>
        </w:rPr>
        <w:t>1</w:t>
      </w:r>
    </w:p>
    <w:p>
      <w:pPr>
        <w:pStyle w:val="Heading1"/>
        <w:spacing w:before="21"/>
        <w:ind w:right="495"/>
      </w:pPr>
      <w:r>
        <w:rPr/>
        <w:t>TEZ</w:t>
      </w:r>
      <w:r>
        <w:rPr>
          <w:spacing w:val="-3"/>
        </w:rPr>
        <w:t> </w:t>
      </w:r>
      <w:r>
        <w:rPr/>
        <w:t>KONUSU</w:t>
      </w:r>
      <w:r>
        <w:rPr>
          <w:spacing w:val="-3"/>
        </w:rPr>
        <w:t> </w:t>
      </w:r>
      <w:r>
        <w:rPr/>
        <w:t>BİLDİRİM</w:t>
      </w:r>
      <w:r>
        <w:rPr>
          <w:spacing w:val="-3"/>
        </w:rPr>
        <w:t> </w:t>
      </w:r>
      <w:r>
        <w:rPr/>
        <w:t>FORMU</w:t>
      </w:r>
      <w:r>
        <w:rPr>
          <w:spacing w:val="-3"/>
        </w:rPr>
        <w:t> </w:t>
      </w:r>
      <w:r>
        <w:rPr>
          <w:spacing w:val="-5"/>
        </w:rPr>
        <w:t>(*)</w:t>
      </w:r>
    </w:p>
    <w:p>
      <w:pPr>
        <w:pStyle w:val="BodyText"/>
        <w:spacing w:before="125"/>
        <w:rPr>
          <w:b/>
          <w:sz w:val="20"/>
        </w:rPr>
      </w:pPr>
    </w:p>
    <w:tbl>
      <w:tblPr>
        <w:tblW w:w="0" w:type="auto"/>
        <w:jc w:val="left"/>
        <w:tblInd w:w="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00"/>
        <w:gridCol w:w="5429"/>
      </w:tblGrid>
      <w:tr>
        <w:trPr>
          <w:trHeight w:val="492" w:hRule="atLeast"/>
        </w:trPr>
        <w:tc>
          <w:tcPr>
            <w:tcW w:w="3600" w:type="dxa"/>
          </w:tcPr>
          <w:p>
            <w:pPr>
              <w:pStyle w:val="TableParagraph"/>
              <w:spacing w:before="125"/>
              <w:ind w:left="149"/>
              <w:rPr>
                <w:b/>
                <w:sz w:val="22"/>
              </w:rPr>
            </w:pPr>
            <w:r>
              <w:rPr>
                <w:b/>
                <w:sz w:val="22"/>
              </w:rPr>
              <w:t>Uzman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Yardımcısının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Adı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Soyadı</w:t>
            </w:r>
          </w:p>
        </w:tc>
        <w:tc>
          <w:tcPr>
            <w:tcW w:w="542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92" w:hRule="atLeast"/>
        </w:trPr>
        <w:tc>
          <w:tcPr>
            <w:tcW w:w="3600" w:type="dxa"/>
          </w:tcPr>
          <w:p>
            <w:pPr>
              <w:pStyle w:val="TableParagraph"/>
              <w:spacing w:before="125"/>
              <w:ind w:left="149"/>
              <w:rPr>
                <w:b/>
                <w:sz w:val="22"/>
              </w:rPr>
            </w:pPr>
            <w:r>
              <w:rPr>
                <w:b/>
                <w:sz w:val="22"/>
              </w:rPr>
              <w:t>T.C.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Kimlik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No</w:t>
            </w:r>
          </w:p>
        </w:tc>
        <w:tc>
          <w:tcPr>
            <w:tcW w:w="542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92" w:hRule="atLeast"/>
        </w:trPr>
        <w:tc>
          <w:tcPr>
            <w:tcW w:w="3600" w:type="dxa"/>
          </w:tcPr>
          <w:p>
            <w:pPr>
              <w:pStyle w:val="TableParagraph"/>
              <w:spacing w:before="125"/>
              <w:ind w:left="149"/>
              <w:rPr>
                <w:b/>
                <w:sz w:val="22"/>
              </w:rPr>
            </w:pPr>
            <w:r>
              <w:rPr>
                <w:b/>
                <w:sz w:val="22"/>
              </w:rPr>
              <w:t>Görevli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Olduğu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Birim</w:t>
            </w:r>
          </w:p>
        </w:tc>
        <w:tc>
          <w:tcPr>
            <w:tcW w:w="542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998" w:hRule="atLeast"/>
        </w:trPr>
        <w:tc>
          <w:tcPr>
            <w:tcW w:w="3600" w:type="dxa"/>
          </w:tcPr>
          <w:p>
            <w:pPr>
              <w:pStyle w:val="TableParagraph"/>
              <w:spacing w:before="125"/>
              <w:rPr>
                <w:b/>
                <w:sz w:val="22"/>
              </w:rPr>
            </w:pPr>
          </w:p>
          <w:p>
            <w:pPr>
              <w:pStyle w:val="TableParagraph"/>
              <w:ind w:left="149"/>
              <w:rPr>
                <w:b/>
                <w:sz w:val="22"/>
              </w:rPr>
            </w:pPr>
            <w:r>
              <w:rPr>
                <w:b/>
                <w:sz w:val="22"/>
              </w:rPr>
              <w:t>Tezin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Konu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Başlığı</w:t>
            </w:r>
          </w:p>
        </w:tc>
        <w:tc>
          <w:tcPr>
            <w:tcW w:w="5429" w:type="dxa"/>
          </w:tcPr>
          <w:p>
            <w:pPr>
              <w:pStyle w:val="TableParagraph"/>
              <w:spacing w:before="125"/>
              <w:ind w:left="149" w:right="139"/>
              <w:jc w:val="both"/>
              <w:rPr>
                <w:sz w:val="22"/>
              </w:rPr>
            </w:pPr>
            <w:r>
              <w:rPr>
                <w:sz w:val="22"/>
              </w:rPr>
              <w:t>Tez konusu tezde hangi konunun araştırılacağını </w:t>
            </w:r>
            <w:r>
              <w:rPr>
                <w:sz w:val="22"/>
              </w:rPr>
              <w:t>belirten</w:t>
            </w:r>
            <w:r>
              <w:rPr>
                <w:sz w:val="22"/>
              </w:rPr>
              <w:t> cümledir. Konu; kısa ve özgün olmalıdır. Ancak </w:t>
            </w:r>
            <w:r>
              <w:rPr>
                <w:sz w:val="22"/>
              </w:rPr>
              <w:t>tezin</w:t>
            </w:r>
            <w:r>
              <w:rPr>
                <w:sz w:val="22"/>
              </w:rPr>
              <w:t> kapsamını yeterince ifade edebilmelidir.</w:t>
            </w:r>
          </w:p>
        </w:tc>
      </w:tr>
      <w:tr>
        <w:trPr>
          <w:trHeight w:val="492" w:hRule="atLeast"/>
        </w:trPr>
        <w:tc>
          <w:tcPr>
            <w:tcW w:w="3600" w:type="dxa"/>
          </w:tcPr>
          <w:p>
            <w:pPr>
              <w:pStyle w:val="TableParagraph"/>
              <w:spacing w:before="125"/>
              <w:ind w:left="149"/>
              <w:rPr>
                <w:b/>
                <w:sz w:val="22"/>
              </w:rPr>
            </w:pPr>
            <w:r>
              <w:rPr>
                <w:b/>
                <w:sz w:val="22"/>
              </w:rPr>
              <w:t>Tez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Danışmanı</w:t>
            </w:r>
          </w:p>
        </w:tc>
        <w:tc>
          <w:tcPr>
            <w:tcW w:w="542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998" w:hRule="atLeast"/>
        </w:trPr>
        <w:tc>
          <w:tcPr>
            <w:tcW w:w="3600" w:type="dxa"/>
          </w:tcPr>
          <w:p>
            <w:pPr>
              <w:pStyle w:val="TableParagraph"/>
              <w:spacing w:before="125"/>
              <w:rPr>
                <w:b/>
                <w:sz w:val="22"/>
              </w:rPr>
            </w:pPr>
          </w:p>
          <w:p>
            <w:pPr>
              <w:pStyle w:val="TableParagraph"/>
              <w:ind w:left="149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Amaç</w:t>
            </w:r>
          </w:p>
        </w:tc>
        <w:tc>
          <w:tcPr>
            <w:tcW w:w="5429" w:type="dxa"/>
          </w:tcPr>
          <w:p>
            <w:pPr>
              <w:pStyle w:val="TableParagraph"/>
              <w:spacing w:before="125"/>
              <w:ind w:left="149" w:right="139"/>
              <w:jc w:val="both"/>
              <w:rPr>
                <w:sz w:val="22"/>
              </w:rPr>
            </w:pPr>
            <w:r>
              <w:rPr>
                <w:sz w:val="22"/>
              </w:rPr>
              <w:t>Bu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çalışma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ile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yapılmak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istenenler,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araştırma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sonunda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elde</w:t>
            </w:r>
            <w:r>
              <w:rPr>
                <w:sz w:val="22"/>
              </w:rPr>
              <w:t> edilecek sonuçlar ve bu çalışmanın neden </w:t>
            </w:r>
            <w:r>
              <w:rPr>
                <w:sz w:val="22"/>
              </w:rPr>
              <w:t>yapıldığı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anlatılır.</w:t>
            </w:r>
          </w:p>
        </w:tc>
      </w:tr>
      <w:tr>
        <w:trPr>
          <w:trHeight w:val="1504" w:hRule="atLeast"/>
        </w:trPr>
        <w:tc>
          <w:tcPr>
            <w:tcW w:w="3600" w:type="dxa"/>
          </w:tcPr>
          <w:p>
            <w:pPr>
              <w:pStyle w:val="TableParagraph"/>
              <w:spacing w:before="235"/>
              <w:rPr>
                <w:b/>
                <w:sz w:val="22"/>
              </w:rPr>
            </w:pPr>
          </w:p>
          <w:p>
            <w:pPr>
              <w:pStyle w:val="TableParagraph"/>
              <w:ind w:left="166"/>
              <w:rPr>
                <w:b/>
                <w:sz w:val="22"/>
              </w:rPr>
            </w:pPr>
            <w:r>
              <w:rPr>
                <w:b/>
                <w:sz w:val="22"/>
              </w:rPr>
              <w:t>Temel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Argüman</w:t>
            </w:r>
          </w:p>
        </w:tc>
        <w:tc>
          <w:tcPr>
            <w:tcW w:w="5429" w:type="dxa"/>
          </w:tcPr>
          <w:p>
            <w:pPr>
              <w:pStyle w:val="TableParagraph"/>
              <w:spacing w:before="125"/>
              <w:ind w:left="149" w:right="141"/>
              <w:jc w:val="both"/>
              <w:rPr>
                <w:sz w:val="22"/>
              </w:rPr>
            </w:pPr>
            <w:r>
              <w:rPr>
                <w:sz w:val="22"/>
              </w:rPr>
              <w:t>Mevcut literatürde tez konusuna ilişkin temel </w:t>
            </w:r>
            <w:r>
              <w:rPr>
                <w:sz w:val="22"/>
              </w:rPr>
              <w:t>argümanın</w:t>
            </w:r>
            <w:r>
              <w:rPr>
                <w:sz w:val="22"/>
              </w:rPr>
              <w:t> ne olduğu ve tartışmaların ne üzerine </w:t>
            </w:r>
            <w:r>
              <w:rPr>
                <w:sz w:val="22"/>
              </w:rPr>
              <w:t>yapıldığı</w:t>
            </w:r>
            <w:r>
              <w:rPr>
                <w:sz w:val="22"/>
              </w:rPr>
              <w:t> belirtildikten sonra adayın tezini hazırlarken </w:t>
            </w:r>
            <w:r>
              <w:rPr>
                <w:sz w:val="22"/>
              </w:rPr>
              <w:t>savunacağı</w:t>
            </w:r>
            <w:r>
              <w:rPr>
                <w:sz w:val="22"/>
              </w:rPr>
              <w:t> argümanın ve ulaşmayı hedeflediği sonucun ne </w:t>
            </w:r>
            <w:r>
              <w:rPr>
                <w:sz w:val="22"/>
              </w:rPr>
              <w:t>olduğu</w:t>
            </w:r>
            <w:r>
              <w:rPr>
                <w:sz w:val="22"/>
              </w:rPr>
              <w:t> ortaya konulur.</w:t>
            </w:r>
          </w:p>
        </w:tc>
      </w:tr>
      <w:tr>
        <w:trPr>
          <w:trHeight w:val="1251" w:hRule="atLeast"/>
        </w:trPr>
        <w:tc>
          <w:tcPr>
            <w:tcW w:w="3600" w:type="dxa"/>
          </w:tcPr>
          <w:p>
            <w:pPr>
              <w:pStyle w:val="TableParagraph"/>
              <w:spacing w:before="251"/>
              <w:rPr>
                <w:b/>
                <w:sz w:val="22"/>
              </w:rPr>
            </w:pPr>
          </w:p>
          <w:p>
            <w:pPr>
              <w:pStyle w:val="TableParagraph"/>
              <w:ind w:left="149"/>
              <w:rPr>
                <w:b/>
                <w:sz w:val="22"/>
              </w:rPr>
            </w:pPr>
            <w:r>
              <w:rPr>
                <w:b/>
                <w:sz w:val="22"/>
              </w:rPr>
              <w:t>Kurum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İçin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Önemi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ve</w:t>
            </w:r>
            <w:r>
              <w:rPr>
                <w:b/>
                <w:spacing w:val="-2"/>
                <w:sz w:val="22"/>
              </w:rPr>
              <w:t> Özgünlüğü</w:t>
            </w:r>
          </w:p>
        </w:tc>
        <w:tc>
          <w:tcPr>
            <w:tcW w:w="5429" w:type="dxa"/>
          </w:tcPr>
          <w:p>
            <w:pPr>
              <w:pStyle w:val="TableParagraph"/>
              <w:spacing w:before="125"/>
              <w:ind w:left="149" w:right="140"/>
              <w:jc w:val="both"/>
              <w:rPr>
                <w:sz w:val="22"/>
              </w:rPr>
            </w:pPr>
            <w:r>
              <w:rPr>
                <w:sz w:val="22"/>
              </w:rPr>
              <w:t>Konunun kurumun görev alanlarıyla ilgisi </w:t>
            </w:r>
            <w:r>
              <w:rPr>
                <w:sz w:val="22"/>
              </w:rPr>
              <w:t>kurularak,</w:t>
            </w:r>
            <w:r>
              <w:rPr>
                <w:sz w:val="22"/>
              </w:rPr>
              <w:t> kurum çalışmalarına sağlayacağı katkı açıklanır. Konu </w:t>
            </w:r>
            <w:r>
              <w:rPr>
                <w:sz w:val="22"/>
              </w:rPr>
              <w:t>ile</w:t>
            </w:r>
            <w:r>
              <w:rPr>
                <w:sz w:val="22"/>
              </w:rPr>
              <w:t> ilgili daha önce yapılan çalışmalar kısaca </w:t>
            </w:r>
            <w:r>
              <w:rPr>
                <w:sz w:val="22"/>
              </w:rPr>
              <w:t>açıklanarak,</w:t>
            </w:r>
            <w:r>
              <w:rPr>
                <w:sz w:val="22"/>
              </w:rPr>
              <w:t> yapılacak olan çalışmanın farklılıkları ortaya konulur.</w:t>
            </w:r>
          </w:p>
        </w:tc>
      </w:tr>
      <w:tr>
        <w:trPr>
          <w:trHeight w:val="998" w:hRule="atLeast"/>
        </w:trPr>
        <w:tc>
          <w:tcPr>
            <w:tcW w:w="3600" w:type="dxa"/>
          </w:tcPr>
          <w:p>
            <w:pPr>
              <w:pStyle w:val="TableParagraph"/>
              <w:spacing w:before="251"/>
              <w:ind w:left="149" w:right="1192"/>
              <w:rPr>
                <w:b/>
                <w:sz w:val="22"/>
              </w:rPr>
            </w:pPr>
            <w:r>
              <w:rPr>
                <w:b/>
                <w:sz w:val="22"/>
              </w:rPr>
              <w:t>Kullanılacak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Araştırma</w:t>
            </w:r>
            <w:r>
              <w:rPr>
                <w:b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Yöntemleri</w:t>
            </w:r>
          </w:p>
        </w:tc>
        <w:tc>
          <w:tcPr>
            <w:tcW w:w="5429" w:type="dxa"/>
          </w:tcPr>
          <w:p>
            <w:pPr>
              <w:pStyle w:val="TableParagraph"/>
              <w:spacing w:before="125"/>
              <w:ind w:left="149" w:right="141"/>
              <w:jc w:val="both"/>
              <w:rPr>
                <w:sz w:val="22"/>
              </w:rPr>
            </w:pPr>
            <w:r>
              <w:rPr>
                <w:sz w:val="22"/>
              </w:rPr>
              <w:t>Tez çalışmasında araştırma için kullanılacak </w:t>
            </w:r>
            <w:r>
              <w:rPr>
                <w:sz w:val="22"/>
              </w:rPr>
              <w:t>araştırma</w:t>
            </w:r>
            <w:r>
              <w:rPr>
                <w:sz w:val="22"/>
              </w:rPr>
              <w:t> yöntemleri, anket uygulaması, istatistik programları </w:t>
            </w:r>
            <w:r>
              <w:rPr>
                <w:sz w:val="22"/>
              </w:rPr>
              <w:t>ile</w:t>
            </w:r>
            <w:r>
              <w:rPr>
                <w:sz w:val="22"/>
              </w:rPr>
              <w:t> veri analizi ve benzeri yöntemler yazılır.</w:t>
            </w:r>
          </w:p>
        </w:tc>
      </w:tr>
      <w:tr>
        <w:trPr>
          <w:trHeight w:val="745" w:hRule="atLeast"/>
        </w:trPr>
        <w:tc>
          <w:tcPr>
            <w:tcW w:w="3600" w:type="dxa"/>
          </w:tcPr>
          <w:p>
            <w:pPr>
              <w:pStyle w:val="TableParagraph"/>
              <w:spacing w:before="251"/>
              <w:ind w:left="149"/>
              <w:rPr>
                <w:b/>
                <w:sz w:val="22"/>
              </w:rPr>
            </w:pPr>
            <w:r>
              <w:rPr>
                <w:b/>
                <w:sz w:val="22"/>
              </w:rPr>
              <w:t>Faydalanılacak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Kaynaklar</w:t>
            </w:r>
          </w:p>
        </w:tc>
        <w:tc>
          <w:tcPr>
            <w:tcW w:w="5429" w:type="dxa"/>
          </w:tcPr>
          <w:p>
            <w:pPr>
              <w:pStyle w:val="TableParagraph"/>
              <w:spacing w:before="125"/>
              <w:ind w:left="149"/>
              <w:rPr>
                <w:sz w:val="22"/>
              </w:rPr>
            </w:pPr>
            <w:r>
              <w:rPr>
                <w:sz w:val="22"/>
              </w:rPr>
              <w:t>Tez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çalışmasında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araştırma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için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kullanılması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öngörülen</w:t>
            </w:r>
            <w:r>
              <w:rPr>
                <w:sz w:val="22"/>
              </w:rPr>
              <w:t> literatür listesi verilir.</w:t>
            </w:r>
          </w:p>
        </w:tc>
      </w:tr>
    </w:tbl>
    <w:p>
      <w:pPr>
        <w:pStyle w:val="BodyText"/>
        <w:rPr>
          <w:b/>
          <w:sz w:val="22"/>
        </w:rPr>
      </w:pPr>
    </w:p>
    <w:p>
      <w:pPr>
        <w:pStyle w:val="BodyText"/>
        <w:spacing w:before="218"/>
        <w:rPr>
          <w:b/>
          <w:sz w:val="22"/>
        </w:rPr>
      </w:pPr>
    </w:p>
    <w:p>
      <w:pPr>
        <w:spacing w:before="0"/>
        <w:ind w:left="0" w:right="848" w:firstLine="0"/>
        <w:jc w:val="right"/>
        <w:rPr>
          <w:sz w:val="22"/>
        </w:rPr>
      </w:pPr>
      <w:r>
        <w:rPr>
          <w:spacing w:val="-2"/>
          <w:sz w:val="22"/>
        </w:rPr>
        <w:t>.../.../20..</w:t>
      </w:r>
    </w:p>
    <w:p>
      <w:pPr>
        <w:spacing w:before="0"/>
        <w:ind w:left="0" w:right="850" w:firstLine="0"/>
        <w:jc w:val="right"/>
        <w:rPr>
          <w:sz w:val="22"/>
        </w:rPr>
      </w:pPr>
      <w:r>
        <w:rPr>
          <w:spacing w:val="-2"/>
          <w:sz w:val="22"/>
        </w:rPr>
        <w:t>Adı/Soyadı</w:t>
      </w:r>
    </w:p>
    <w:p>
      <w:pPr>
        <w:spacing w:before="0"/>
        <w:ind w:left="0" w:right="849" w:firstLine="0"/>
        <w:jc w:val="right"/>
        <w:rPr>
          <w:sz w:val="22"/>
        </w:rPr>
      </w:pPr>
      <w:r>
        <w:rPr>
          <w:spacing w:val="-4"/>
          <w:sz w:val="22"/>
        </w:rPr>
        <w:t>İmza</w:t>
      </w:r>
    </w:p>
    <w:p>
      <w:pPr>
        <w:pStyle w:val="BodyText"/>
        <w:spacing w:before="227"/>
        <w:rPr>
          <w:sz w:val="22"/>
        </w:rPr>
      </w:pPr>
    </w:p>
    <w:p>
      <w:pPr>
        <w:spacing w:before="0"/>
        <w:ind w:left="425" w:right="840" w:firstLine="0"/>
        <w:jc w:val="left"/>
        <w:rPr>
          <w:i/>
          <w:sz w:val="20"/>
        </w:rPr>
      </w:pPr>
      <w:r>
        <w:rPr>
          <w:i/>
          <w:sz w:val="20"/>
        </w:rPr>
        <w:t>*</w:t>
      </w:r>
      <w:r>
        <w:rPr>
          <w:i/>
          <w:spacing w:val="40"/>
          <w:sz w:val="20"/>
        </w:rPr>
        <w:t> </w:t>
      </w:r>
      <w:r>
        <w:rPr>
          <w:i/>
          <w:sz w:val="20"/>
        </w:rPr>
        <w:t>Bu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form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her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bir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konu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için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ayrı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ayrı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düzenlenir.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Her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bir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öneri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için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başlığın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yanına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öncelik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sırasına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göre</w:t>
      </w:r>
      <w:r>
        <w:rPr>
          <w:i/>
          <w:sz w:val="20"/>
        </w:rPr>
        <w:t> numarası verilmelidir.</w:t>
      </w:r>
    </w:p>
    <w:p>
      <w:pPr>
        <w:spacing w:after="0"/>
        <w:jc w:val="left"/>
        <w:rPr>
          <w:i/>
          <w:sz w:val="20"/>
        </w:rPr>
        <w:sectPr>
          <w:headerReference w:type="default" r:id="rId6"/>
          <w:headerReference w:type="even" r:id="rId7"/>
          <w:pgSz w:w="11920" w:h="16840"/>
          <w:pgMar w:header="340" w:footer="0" w:top="1200" w:bottom="280" w:left="992" w:right="566"/>
          <w:pgNumType w:start="1"/>
        </w:sectPr>
      </w:pPr>
    </w:p>
    <w:p>
      <w:pPr>
        <w:pStyle w:val="BodyText"/>
        <w:spacing w:before="206"/>
        <w:rPr>
          <w:i/>
        </w:rPr>
      </w:pPr>
    </w:p>
    <w:p>
      <w:pPr>
        <w:pStyle w:val="Heading1"/>
        <w:spacing w:before="0"/>
      </w:pPr>
      <w:r>
        <w:rPr/>
        <w:t>TEZ</w:t>
      </w:r>
      <w:r>
        <w:rPr>
          <w:spacing w:val="-6"/>
        </w:rPr>
        <w:t> </w:t>
      </w:r>
      <w:r>
        <w:rPr/>
        <w:t>KONUSU</w:t>
      </w:r>
      <w:r>
        <w:rPr>
          <w:spacing w:val="-3"/>
        </w:rPr>
        <w:t> </w:t>
      </w:r>
      <w:r>
        <w:rPr/>
        <w:t>VE</w:t>
      </w:r>
      <w:r>
        <w:rPr>
          <w:spacing w:val="-4"/>
        </w:rPr>
        <w:t> </w:t>
      </w:r>
      <w:r>
        <w:rPr/>
        <w:t>TEZ</w:t>
      </w:r>
      <w:r>
        <w:rPr>
          <w:spacing w:val="-3"/>
        </w:rPr>
        <w:t> </w:t>
      </w:r>
      <w:r>
        <w:rPr/>
        <w:t>DANIŞMANI</w:t>
      </w:r>
      <w:r>
        <w:rPr>
          <w:spacing w:val="-4"/>
        </w:rPr>
        <w:t> </w:t>
      </w:r>
      <w:r>
        <w:rPr/>
        <w:t>DEĞİŞİKLİĞİ</w:t>
      </w:r>
      <w:r>
        <w:rPr>
          <w:spacing w:val="-3"/>
        </w:rPr>
        <w:t> </w:t>
      </w:r>
      <w:r>
        <w:rPr>
          <w:spacing w:val="-2"/>
        </w:rPr>
        <w:t>FORMU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47"/>
        <w:rPr>
          <w:b/>
          <w:sz w:val="20"/>
        </w:rPr>
      </w:pPr>
    </w:p>
    <w:tbl>
      <w:tblPr>
        <w:tblW w:w="0" w:type="auto"/>
        <w:jc w:val="left"/>
        <w:tblInd w:w="56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71"/>
        <w:gridCol w:w="5543"/>
      </w:tblGrid>
      <w:tr>
        <w:trPr>
          <w:trHeight w:val="866" w:hRule="atLeast"/>
        </w:trPr>
        <w:tc>
          <w:tcPr>
            <w:tcW w:w="3671" w:type="dxa"/>
          </w:tcPr>
          <w:p>
            <w:pPr>
              <w:pStyle w:val="TableParagraph"/>
              <w:spacing w:before="73"/>
              <w:rPr>
                <w:b/>
                <w:sz w:val="22"/>
              </w:rPr>
            </w:pPr>
          </w:p>
          <w:p>
            <w:pPr>
              <w:pStyle w:val="TableParagraph"/>
              <w:ind w:left="106"/>
              <w:rPr>
                <w:b/>
                <w:sz w:val="22"/>
              </w:rPr>
            </w:pPr>
            <w:r>
              <w:rPr>
                <w:b/>
                <w:sz w:val="22"/>
              </w:rPr>
              <w:t>Uzman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Yardımcısının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Adı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Soyadı</w:t>
            </w:r>
          </w:p>
        </w:tc>
        <w:tc>
          <w:tcPr>
            <w:tcW w:w="5543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863" w:hRule="atLeast"/>
        </w:trPr>
        <w:tc>
          <w:tcPr>
            <w:tcW w:w="3671" w:type="dxa"/>
          </w:tcPr>
          <w:p>
            <w:pPr>
              <w:pStyle w:val="TableParagraph"/>
              <w:spacing w:before="51"/>
              <w:rPr>
                <w:b/>
                <w:sz w:val="22"/>
              </w:rPr>
            </w:pPr>
          </w:p>
          <w:p>
            <w:pPr>
              <w:pStyle w:val="TableParagraph"/>
              <w:ind w:left="106"/>
              <w:rPr>
                <w:b/>
                <w:sz w:val="22"/>
              </w:rPr>
            </w:pPr>
            <w:r>
              <w:rPr>
                <w:b/>
                <w:sz w:val="22"/>
              </w:rPr>
              <w:t>T.C.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Kimlik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No</w:t>
            </w:r>
          </w:p>
        </w:tc>
        <w:tc>
          <w:tcPr>
            <w:tcW w:w="5543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876" w:hRule="atLeast"/>
        </w:trPr>
        <w:tc>
          <w:tcPr>
            <w:tcW w:w="3671" w:type="dxa"/>
          </w:tcPr>
          <w:p>
            <w:pPr>
              <w:pStyle w:val="TableParagraph"/>
              <w:spacing w:before="69"/>
              <w:rPr>
                <w:b/>
                <w:sz w:val="22"/>
              </w:rPr>
            </w:pPr>
          </w:p>
          <w:p>
            <w:pPr>
              <w:pStyle w:val="TableParagraph"/>
              <w:ind w:left="106"/>
              <w:rPr>
                <w:b/>
                <w:sz w:val="22"/>
              </w:rPr>
            </w:pPr>
            <w:r>
              <w:rPr>
                <w:b/>
                <w:sz w:val="22"/>
              </w:rPr>
              <w:t>Görevli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Olduğu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Birim</w:t>
            </w:r>
          </w:p>
        </w:tc>
        <w:tc>
          <w:tcPr>
            <w:tcW w:w="5543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103" w:hRule="atLeast"/>
        </w:trPr>
        <w:tc>
          <w:tcPr>
            <w:tcW w:w="3671" w:type="dxa"/>
          </w:tcPr>
          <w:p>
            <w:pPr>
              <w:pStyle w:val="TableParagraph"/>
              <w:spacing w:before="60"/>
              <w:rPr>
                <w:b/>
                <w:sz w:val="22"/>
              </w:rPr>
            </w:pPr>
          </w:p>
          <w:p>
            <w:pPr>
              <w:pStyle w:val="TableParagraph"/>
              <w:ind w:left="106"/>
              <w:rPr>
                <w:b/>
                <w:sz w:val="22"/>
              </w:rPr>
            </w:pPr>
            <w:r>
              <w:rPr>
                <w:b/>
                <w:sz w:val="22"/>
              </w:rPr>
              <w:t>Tezin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Konu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Başlığı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(Mevcut)</w:t>
            </w:r>
          </w:p>
        </w:tc>
        <w:tc>
          <w:tcPr>
            <w:tcW w:w="5543" w:type="dxa"/>
          </w:tcPr>
          <w:p>
            <w:pPr>
              <w:pStyle w:val="TableParagraph"/>
              <w:spacing w:before="8"/>
              <w:ind w:left="106" w:right="56"/>
              <w:jc w:val="both"/>
              <w:rPr>
                <w:sz w:val="22"/>
              </w:rPr>
            </w:pPr>
            <w:r>
              <w:rPr>
                <w:sz w:val="22"/>
              </w:rPr>
              <w:t>Tez konusu tezde hangi konunun araştırılacağını </w:t>
            </w:r>
            <w:r>
              <w:rPr>
                <w:sz w:val="22"/>
              </w:rPr>
              <w:t>belirten</w:t>
            </w:r>
            <w:r>
              <w:rPr>
                <w:sz w:val="22"/>
              </w:rPr>
              <w:t> cümledir. Konu, kısa ve özgün olmalıdır. Ancak </w:t>
            </w:r>
            <w:r>
              <w:rPr>
                <w:sz w:val="22"/>
              </w:rPr>
              <w:t>tezin</w:t>
            </w:r>
            <w:r>
              <w:rPr>
                <w:sz w:val="22"/>
              </w:rPr>
              <w:t> kapsamını yeterince ifade edebilmelidir.</w:t>
            </w:r>
          </w:p>
        </w:tc>
      </w:tr>
      <w:tr>
        <w:trPr>
          <w:trHeight w:val="902" w:hRule="atLeast"/>
        </w:trPr>
        <w:tc>
          <w:tcPr>
            <w:tcW w:w="3671" w:type="dxa"/>
          </w:tcPr>
          <w:p>
            <w:pPr>
              <w:pStyle w:val="TableParagraph"/>
              <w:spacing w:before="58"/>
              <w:rPr>
                <w:b/>
                <w:sz w:val="22"/>
              </w:rPr>
            </w:pPr>
          </w:p>
          <w:p>
            <w:pPr>
              <w:pStyle w:val="TableParagraph"/>
              <w:ind w:left="106"/>
              <w:rPr>
                <w:b/>
                <w:sz w:val="22"/>
              </w:rPr>
            </w:pPr>
            <w:r>
              <w:rPr>
                <w:b/>
                <w:sz w:val="22"/>
              </w:rPr>
              <w:t>Tez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Danışmanı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(Mevcut)</w:t>
            </w:r>
          </w:p>
        </w:tc>
        <w:tc>
          <w:tcPr>
            <w:tcW w:w="5543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904" w:hRule="atLeast"/>
        </w:trPr>
        <w:tc>
          <w:tcPr>
            <w:tcW w:w="3671" w:type="dxa"/>
          </w:tcPr>
          <w:p>
            <w:pPr>
              <w:pStyle w:val="TableParagraph"/>
              <w:spacing w:before="71"/>
              <w:rPr>
                <w:b/>
                <w:sz w:val="22"/>
              </w:rPr>
            </w:pPr>
          </w:p>
          <w:p>
            <w:pPr>
              <w:pStyle w:val="TableParagraph"/>
              <w:ind w:left="106"/>
              <w:rPr>
                <w:b/>
                <w:sz w:val="22"/>
              </w:rPr>
            </w:pPr>
            <w:r>
              <w:rPr>
                <w:b/>
                <w:sz w:val="22"/>
              </w:rPr>
              <w:t>Konu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Başlığı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(Yeni)</w:t>
            </w:r>
          </w:p>
        </w:tc>
        <w:tc>
          <w:tcPr>
            <w:tcW w:w="5543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902" w:hRule="atLeast"/>
        </w:trPr>
        <w:tc>
          <w:tcPr>
            <w:tcW w:w="3671" w:type="dxa"/>
          </w:tcPr>
          <w:p>
            <w:pPr>
              <w:pStyle w:val="TableParagraph"/>
              <w:spacing w:before="71"/>
              <w:rPr>
                <w:b/>
                <w:sz w:val="22"/>
              </w:rPr>
            </w:pPr>
          </w:p>
          <w:p>
            <w:pPr>
              <w:pStyle w:val="TableParagraph"/>
              <w:ind w:left="106"/>
              <w:rPr>
                <w:b/>
                <w:sz w:val="22"/>
              </w:rPr>
            </w:pPr>
            <w:r>
              <w:rPr>
                <w:b/>
                <w:sz w:val="22"/>
              </w:rPr>
              <w:t>Tez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Danışmanı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(Yeni)</w:t>
            </w:r>
          </w:p>
        </w:tc>
        <w:tc>
          <w:tcPr>
            <w:tcW w:w="5543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943" w:hRule="atLeast"/>
        </w:trPr>
        <w:tc>
          <w:tcPr>
            <w:tcW w:w="3671" w:type="dxa"/>
          </w:tcPr>
          <w:p>
            <w:pPr>
              <w:pStyle w:val="TableParagraph"/>
              <w:spacing w:before="73"/>
              <w:rPr>
                <w:b/>
                <w:sz w:val="22"/>
              </w:rPr>
            </w:pPr>
          </w:p>
          <w:p>
            <w:pPr>
              <w:pStyle w:val="TableParagraph"/>
              <w:ind w:left="106"/>
              <w:rPr>
                <w:b/>
                <w:sz w:val="22"/>
              </w:rPr>
            </w:pPr>
            <w:r>
              <w:rPr>
                <w:b/>
                <w:sz w:val="22"/>
              </w:rPr>
              <w:t>Değişiklik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Gerekçesi</w:t>
            </w:r>
          </w:p>
        </w:tc>
        <w:tc>
          <w:tcPr>
            <w:tcW w:w="5543" w:type="dxa"/>
          </w:tcPr>
          <w:p>
            <w:pPr>
              <w:pStyle w:val="TableParagraph"/>
              <w:spacing w:before="9"/>
              <w:ind w:left="106"/>
              <w:rPr>
                <w:sz w:val="22"/>
              </w:rPr>
            </w:pPr>
            <w:r>
              <w:rPr>
                <w:sz w:val="22"/>
              </w:rPr>
              <w:t>Değişiklik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gerekçesi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ayrıntılı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olarak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açıklanır.</w:t>
            </w:r>
          </w:p>
        </w:tc>
      </w:tr>
    </w:tbl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106"/>
        <w:rPr>
          <w:b/>
          <w:sz w:val="22"/>
        </w:rPr>
      </w:pPr>
    </w:p>
    <w:p>
      <w:pPr>
        <w:spacing w:before="0"/>
        <w:ind w:left="0" w:right="848" w:firstLine="0"/>
        <w:jc w:val="right"/>
        <w:rPr>
          <w:sz w:val="22"/>
        </w:rPr>
      </w:pPr>
      <w:r>
        <w:rPr>
          <w:spacing w:val="-2"/>
          <w:sz w:val="22"/>
        </w:rPr>
        <w:t>.../.../20..</w:t>
      </w:r>
    </w:p>
    <w:p>
      <w:pPr>
        <w:spacing w:before="0"/>
        <w:ind w:left="0" w:right="850" w:firstLine="0"/>
        <w:jc w:val="right"/>
        <w:rPr>
          <w:sz w:val="22"/>
        </w:rPr>
      </w:pPr>
      <w:r>
        <w:rPr>
          <w:spacing w:val="-2"/>
          <w:sz w:val="22"/>
        </w:rPr>
        <w:t>Adı/Soyadı</w:t>
      </w:r>
    </w:p>
    <w:p>
      <w:pPr>
        <w:spacing w:before="0"/>
        <w:ind w:left="0" w:right="849" w:firstLine="0"/>
        <w:jc w:val="right"/>
        <w:rPr>
          <w:sz w:val="22"/>
        </w:rPr>
      </w:pPr>
      <w:r>
        <w:rPr>
          <w:spacing w:val="-4"/>
          <w:sz w:val="22"/>
        </w:rPr>
        <w:t>İmza</w:t>
      </w:r>
    </w:p>
    <w:p>
      <w:pPr>
        <w:spacing w:after="0"/>
        <w:jc w:val="right"/>
        <w:rPr>
          <w:sz w:val="22"/>
        </w:rPr>
        <w:sectPr>
          <w:pgSz w:w="11920" w:h="16840"/>
          <w:pgMar w:header="340" w:footer="0" w:top="1660" w:bottom="280" w:left="992" w:right="566"/>
        </w:sectPr>
      </w:pPr>
    </w:p>
    <w:p>
      <w:pPr>
        <w:pStyle w:val="BodyText"/>
        <w:rPr>
          <w:sz w:val="22"/>
        </w:rPr>
      </w:pPr>
    </w:p>
    <w:p>
      <w:pPr>
        <w:pStyle w:val="BodyText"/>
        <w:spacing w:before="229"/>
        <w:rPr>
          <w:sz w:val="22"/>
        </w:rPr>
      </w:pPr>
    </w:p>
    <w:p>
      <w:pPr>
        <w:spacing w:before="0"/>
        <w:ind w:left="8755" w:right="0" w:firstLine="0"/>
        <w:jc w:val="center"/>
        <w:rPr>
          <w:sz w:val="22"/>
        </w:rPr>
      </w:pPr>
      <w:r>
        <w:rPr>
          <w:sz w:val="22"/>
        </w:rPr>
        <w:t>EK-</w:t>
      </w:r>
      <w:r>
        <w:rPr>
          <w:spacing w:val="-10"/>
          <w:sz w:val="22"/>
        </w:rPr>
        <w:t>3</w:t>
      </w:r>
    </w:p>
    <w:p>
      <w:pPr>
        <w:pStyle w:val="Heading1"/>
        <w:spacing w:before="21"/>
        <w:ind w:right="441"/>
      </w:pPr>
      <w:r>
        <w:rPr/>
        <w:t>TEZ</w:t>
      </w:r>
      <w:r>
        <w:rPr>
          <w:spacing w:val="-1"/>
        </w:rPr>
        <w:t> </w:t>
      </w:r>
      <w:r>
        <w:rPr/>
        <w:t>İZLEME </w:t>
      </w:r>
      <w:r>
        <w:rPr>
          <w:spacing w:val="-2"/>
        </w:rPr>
        <w:t>FORMU</w:t>
      </w:r>
    </w:p>
    <w:p>
      <w:pPr>
        <w:pStyle w:val="BodyText"/>
        <w:spacing w:before="68"/>
        <w:rPr>
          <w:b/>
          <w:sz w:val="20"/>
        </w:rPr>
      </w:pPr>
    </w:p>
    <w:tbl>
      <w:tblPr>
        <w:tblW w:w="0" w:type="auto"/>
        <w:jc w:val="left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89"/>
        <w:gridCol w:w="6371"/>
      </w:tblGrid>
      <w:tr>
        <w:trPr>
          <w:trHeight w:val="1282" w:hRule="atLeast"/>
        </w:trPr>
        <w:tc>
          <w:tcPr>
            <w:tcW w:w="3489" w:type="dxa"/>
          </w:tcPr>
          <w:p>
            <w:pPr>
              <w:pStyle w:val="TableParagraph"/>
              <w:spacing w:before="5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Uzman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Yardımcısının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Adı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Soyadı</w:t>
            </w:r>
          </w:p>
        </w:tc>
        <w:tc>
          <w:tcPr>
            <w:tcW w:w="6371" w:type="dxa"/>
          </w:tcPr>
          <w:p>
            <w:pPr>
              <w:pStyle w:val="TableParagraph"/>
              <w:spacing w:before="5"/>
              <w:ind w:left="107"/>
              <w:rPr>
                <w:sz w:val="22"/>
              </w:rPr>
            </w:pPr>
            <w:r>
              <w:rPr>
                <w:spacing w:val="-5"/>
                <w:sz w:val="22"/>
              </w:rPr>
              <w:t>...</w:t>
            </w:r>
          </w:p>
        </w:tc>
      </w:tr>
      <w:tr>
        <w:trPr>
          <w:trHeight w:val="1283" w:hRule="atLeast"/>
        </w:trPr>
        <w:tc>
          <w:tcPr>
            <w:tcW w:w="3489" w:type="dxa"/>
          </w:tcPr>
          <w:p>
            <w:pPr>
              <w:pStyle w:val="TableParagraph"/>
              <w:spacing w:before="5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Tez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Başlığı</w:t>
            </w:r>
          </w:p>
        </w:tc>
        <w:tc>
          <w:tcPr>
            <w:tcW w:w="6371" w:type="dxa"/>
          </w:tcPr>
          <w:p>
            <w:pPr>
              <w:pStyle w:val="TableParagraph"/>
              <w:spacing w:before="5"/>
              <w:ind w:left="107"/>
              <w:rPr>
                <w:sz w:val="22"/>
              </w:rPr>
            </w:pPr>
            <w:r>
              <w:rPr>
                <w:spacing w:val="-5"/>
                <w:sz w:val="22"/>
              </w:rPr>
              <w:t>...</w:t>
            </w:r>
          </w:p>
        </w:tc>
      </w:tr>
      <w:tr>
        <w:trPr>
          <w:trHeight w:val="1282" w:hRule="atLeast"/>
        </w:trPr>
        <w:tc>
          <w:tcPr>
            <w:tcW w:w="3489" w:type="dxa"/>
          </w:tcPr>
          <w:p>
            <w:pPr>
              <w:pStyle w:val="TableParagraph"/>
              <w:spacing w:before="5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İzleme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Dönemi</w:t>
            </w:r>
          </w:p>
        </w:tc>
        <w:tc>
          <w:tcPr>
            <w:tcW w:w="6371" w:type="dxa"/>
          </w:tcPr>
          <w:p>
            <w:pPr>
              <w:pStyle w:val="TableParagraph"/>
              <w:spacing w:before="5"/>
              <w:ind w:left="107"/>
              <w:rPr>
                <w:sz w:val="22"/>
              </w:rPr>
            </w:pPr>
            <w:r>
              <w:rPr>
                <w:sz w:val="22"/>
              </w:rPr>
              <w:t>[</w:t>
            </w:r>
            <w:r>
              <w:rPr>
                <w:spacing w:val="51"/>
                <w:sz w:val="22"/>
              </w:rPr>
              <w:t> </w:t>
            </w:r>
            <w:r>
              <w:rPr>
                <w:sz w:val="22"/>
              </w:rPr>
              <w:t>]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6.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İzleme </w:t>
            </w:r>
            <w:r>
              <w:rPr>
                <w:spacing w:val="-2"/>
                <w:sz w:val="22"/>
              </w:rPr>
              <w:t>Dönemi</w:t>
            </w:r>
          </w:p>
        </w:tc>
      </w:tr>
      <w:tr>
        <w:trPr>
          <w:trHeight w:val="2456" w:hRule="atLeast"/>
        </w:trPr>
        <w:tc>
          <w:tcPr>
            <w:tcW w:w="3489" w:type="dxa"/>
          </w:tcPr>
          <w:p>
            <w:pPr>
              <w:pStyle w:val="TableParagraph"/>
              <w:spacing w:before="5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Tamamlanan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Çalışmalar</w:t>
            </w:r>
          </w:p>
        </w:tc>
        <w:tc>
          <w:tcPr>
            <w:tcW w:w="6371" w:type="dxa"/>
          </w:tcPr>
          <w:p>
            <w:pPr>
              <w:pStyle w:val="TableParagraph"/>
              <w:spacing w:line="276" w:lineRule="auto" w:before="5"/>
              <w:ind w:left="107"/>
              <w:rPr>
                <w:sz w:val="22"/>
              </w:rPr>
            </w:pPr>
            <w:r>
              <w:rPr>
                <w:sz w:val="22"/>
              </w:rPr>
              <w:t>Geçen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süre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zarfında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tamamlanan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literatür,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veri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toplama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yazım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aşamaları.</w:t>
            </w:r>
          </w:p>
        </w:tc>
      </w:tr>
      <w:tr>
        <w:trPr>
          <w:trHeight w:val="1228" w:hRule="atLeast"/>
        </w:trPr>
        <w:tc>
          <w:tcPr>
            <w:tcW w:w="3489" w:type="dxa"/>
          </w:tcPr>
          <w:p>
            <w:pPr>
              <w:pStyle w:val="TableParagraph"/>
              <w:spacing w:before="5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Danışman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Değerlendirmesi</w:t>
            </w:r>
          </w:p>
        </w:tc>
        <w:tc>
          <w:tcPr>
            <w:tcW w:w="6371" w:type="dxa"/>
          </w:tcPr>
          <w:p>
            <w:pPr>
              <w:pStyle w:val="TableParagraph"/>
              <w:spacing w:before="5"/>
              <w:ind w:left="107"/>
              <w:rPr>
                <w:sz w:val="22"/>
              </w:rPr>
            </w:pPr>
            <w:r>
              <w:rPr>
                <w:sz w:val="22"/>
              </w:rPr>
              <w:t>[</w:t>
            </w:r>
            <w:r>
              <w:rPr>
                <w:spacing w:val="51"/>
                <w:sz w:val="22"/>
              </w:rPr>
              <w:t> </w:t>
            </w:r>
            <w:r>
              <w:rPr>
                <w:sz w:val="22"/>
              </w:rPr>
              <w:t>]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Çalışma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planına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uygun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ilerliyor.</w:t>
            </w:r>
          </w:p>
          <w:p>
            <w:pPr>
              <w:pStyle w:val="TableParagraph"/>
              <w:spacing w:before="78"/>
              <w:ind w:left="107"/>
              <w:rPr>
                <w:sz w:val="22"/>
              </w:rPr>
            </w:pPr>
            <w:r>
              <w:rPr>
                <w:sz w:val="22"/>
              </w:rPr>
              <w:t>[</w:t>
            </w:r>
            <w:r>
              <w:rPr>
                <w:spacing w:val="49"/>
                <w:sz w:val="22"/>
              </w:rPr>
              <w:t> </w:t>
            </w:r>
            <w:r>
              <w:rPr>
                <w:sz w:val="22"/>
              </w:rPr>
              <w:t>]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İlave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çalışma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veya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tedbir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önerilmektedir.</w:t>
            </w:r>
          </w:p>
        </w:tc>
      </w:tr>
    </w:tbl>
    <w:p>
      <w:pPr>
        <w:pStyle w:val="BodyText"/>
        <w:rPr>
          <w:b/>
          <w:sz w:val="22"/>
        </w:rPr>
      </w:pPr>
    </w:p>
    <w:p>
      <w:pPr>
        <w:pStyle w:val="BodyText"/>
        <w:spacing w:before="8"/>
        <w:rPr>
          <w:b/>
          <w:sz w:val="22"/>
        </w:rPr>
      </w:pPr>
    </w:p>
    <w:p>
      <w:pPr>
        <w:spacing w:before="0"/>
        <w:ind w:left="0" w:right="848" w:firstLine="0"/>
        <w:jc w:val="right"/>
        <w:rPr>
          <w:sz w:val="22"/>
        </w:rPr>
      </w:pPr>
      <w:r>
        <w:rPr>
          <w:spacing w:val="-2"/>
          <w:sz w:val="22"/>
        </w:rPr>
        <w:t>.../.../20..</w:t>
      </w:r>
    </w:p>
    <w:p>
      <w:pPr>
        <w:spacing w:before="0"/>
        <w:ind w:left="0" w:right="850" w:firstLine="0"/>
        <w:jc w:val="right"/>
        <w:rPr>
          <w:sz w:val="22"/>
        </w:rPr>
      </w:pPr>
      <w:r>
        <w:rPr>
          <w:spacing w:val="-2"/>
          <w:sz w:val="22"/>
        </w:rPr>
        <w:t>Adı/Soyadı</w:t>
      </w:r>
    </w:p>
    <w:p>
      <w:pPr>
        <w:spacing w:before="0"/>
        <w:ind w:left="0" w:right="849" w:firstLine="0"/>
        <w:jc w:val="right"/>
        <w:rPr>
          <w:sz w:val="22"/>
        </w:rPr>
      </w:pPr>
      <w:r>
        <w:rPr>
          <w:spacing w:val="-4"/>
          <w:sz w:val="22"/>
        </w:rPr>
        <w:t>İmza</w:t>
      </w:r>
    </w:p>
    <w:p>
      <w:pPr>
        <w:spacing w:after="0"/>
        <w:jc w:val="right"/>
        <w:rPr>
          <w:sz w:val="22"/>
        </w:rPr>
        <w:sectPr>
          <w:headerReference w:type="default" r:id="rId8"/>
          <w:headerReference w:type="even" r:id="rId9"/>
          <w:pgSz w:w="11920" w:h="16840"/>
          <w:pgMar w:header="340" w:footer="0" w:top="1200" w:bottom="280" w:left="992" w:right="566"/>
          <w:pgNumType w:start="3"/>
        </w:sectPr>
      </w:pPr>
    </w:p>
    <w:p>
      <w:pPr>
        <w:pStyle w:val="Heading1"/>
        <w:spacing w:before="0"/>
        <w:ind w:right="496"/>
      </w:pPr>
      <w:r>
        <w:rPr/>
        <w:t>UZMANLIK</w:t>
      </w:r>
      <w:r>
        <w:rPr>
          <w:spacing w:val="-3"/>
        </w:rPr>
        <w:t> </w:t>
      </w:r>
      <w:r>
        <w:rPr/>
        <w:t>TEZİ</w:t>
      </w:r>
      <w:r>
        <w:rPr>
          <w:spacing w:val="-2"/>
        </w:rPr>
        <w:t> </w:t>
      </w:r>
      <w:r>
        <w:rPr/>
        <w:t>YAZIM</w:t>
      </w:r>
      <w:r>
        <w:rPr>
          <w:spacing w:val="-2"/>
        </w:rPr>
        <w:t> İLKELERİ</w:t>
      </w:r>
    </w:p>
    <w:p>
      <w:pPr>
        <w:spacing w:before="253"/>
        <w:ind w:left="69" w:right="494" w:firstLine="0"/>
        <w:jc w:val="center"/>
        <w:rPr>
          <w:b/>
          <w:sz w:val="24"/>
        </w:rPr>
      </w:pPr>
      <w:r>
        <w:rPr>
          <w:b/>
          <w:sz w:val="24"/>
        </w:rPr>
        <w:t>BİRİNCİ</w:t>
      </w:r>
      <w:r>
        <w:rPr>
          <w:b/>
          <w:spacing w:val="-5"/>
          <w:sz w:val="24"/>
        </w:rPr>
        <w:t> </w:t>
      </w:r>
      <w:r>
        <w:rPr>
          <w:b/>
          <w:spacing w:val="-2"/>
          <w:sz w:val="24"/>
        </w:rPr>
        <w:t>BÖLÜM</w:t>
      </w:r>
    </w:p>
    <w:p>
      <w:pPr>
        <w:pStyle w:val="Heading2"/>
        <w:ind w:left="4258"/>
        <w:jc w:val="left"/>
      </w:pPr>
      <w:r>
        <w:rPr/>
        <w:t>Genel</w:t>
      </w:r>
      <w:r>
        <w:rPr>
          <w:spacing w:val="-2"/>
        </w:rPr>
        <w:t> Esaslar</w:t>
      </w:r>
    </w:p>
    <w:p>
      <w:pPr>
        <w:pStyle w:val="ListParagraph"/>
        <w:numPr>
          <w:ilvl w:val="1"/>
          <w:numId w:val="6"/>
        </w:numPr>
        <w:tabs>
          <w:tab w:pos="1567" w:val="left" w:leader="none"/>
        </w:tabs>
        <w:spacing w:line="240" w:lineRule="auto" w:before="0" w:after="0"/>
        <w:ind w:left="425" w:right="854" w:firstLine="761"/>
        <w:jc w:val="left"/>
        <w:rPr>
          <w:sz w:val="22"/>
        </w:rPr>
      </w:pPr>
      <w:r>
        <w:rPr>
          <w:b/>
          <w:sz w:val="22"/>
        </w:rPr>
        <w:t>Amaç:</w:t>
      </w:r>
      <w:r>
        <w:rPr>
          <w:b/>
          <w:spacing w:val="-9"/>
          <w:sz w:val="22"/>
        </w:rPr>
        <w:t> </w:t>
      </w:r>
      <w:r>
        <w:rPr>
          <w:sz w:val="22"/>
        </w:rPr>
        <w:t>Bu</w:t>
      </w:r>
      <w:r>
        <w:rPr>
          <w:spacing w:val="-9"/>
          <w:sz w:val="22"/>
        </w:rPr>
        <w:t> </w:t>
      </w:r>
      <w:r>
        <w:rPr>
          <w:sz w:val="22"/>
        </w:rPr>
        <w:t>düzenlemenin</w:t>
      </w:r>
      <w:r>
        <w:rPr>
          <w:spacing w:val="-9"/>
          <w:sz w:val="22"/>
        </w:rPr>
        <w:t> </w:t>
      </w:r>
      <w:r>
        <w:rPr>
          <w:sz w:val="22"/>
        </w:rPr>
        <w:t>amacı,</w:t>
      </w:r>
      <w:r>
        <w:rPr>
          <w:spacing w:val="-9"/>
          <w:sz w:val="22"/>
        </w:rPr>
        <w:t> </w:t>
      </w:r>
      <w:r>
        <w:rPr>
          <w:sz w:val="22"/>
        </w:rPr>
        <w:t>uzmanlık</w:t>
      </w:r>
      <w:r>
        <w:rPr>
          <w:spacing w:val="-9"/>
          <w:sz w:val="22"/>
        </w:rPr>
        <w:t> </w:t>
      </w:r>
      <w:r>
        <w:rPr>
          <w:sz w:val="22"/>
        </w:rPr>
        <w:t>tezlerinin</w:t>
      </w:r>
      <w:r>
        <w:rPr>
          <w:spacing w:val="-9"/>
          <w:sz w:val="22"/>
        </w:rPr>
        <w:t> </w:t>
      </w:r>
      <w:r>
        <w:rPr>
          <w:sz w:val="22"/>
        </w:rPr>
        <w:t>yazımında</w:t>
      </w:r>
      <w:r>
        <w:rPr>
          <w:spacing w:val="-9"/>
          <w:sz w:val="22"/>
        </w:rPr>
        <w:t> </w:t>
      </w:r>
      <w:r>
        <w:rPr>
          <w:sz w:val="22"/>
        </w:rPr>
        <w:t>standartlaşmayı</w:t>
      </w:r>
      <w:r>
        <w:rPr>
          <w:spacing w:val="-9"/>
          <w:sz w:val="22"/>
        </w:rPr>
        <w:t> </w:t>
      </w:r>
      <w:r>
        <w:rPr>
          <w:sz w:val="22"/>
        </w:rPr>
        <w:t>sağlamak;</w:t>
      </w:r>
      <w:r>
        <w:rPr>
          <w:sz w:val="22"/>
        </w:rPr>
        <w:t> içerik planlaması ile biçimsel uyumluluğu temin etmektir.</w:t>
      </w:r>
    </w:p>
    <w:p>
      <w:pPr>
        <w:pStyle w:val="ListParagraph"/>
        <w:numPr>
          <w:ilvl w:val="1"/>
          <w:numId w:val="6"/>
        </w:numPr>
        <w:tabs>
          <w:tab w:pos="1560" w:val="left" w:leader="none"/>
        </w:tabs>
        <w:spacing w:line="240" w:lineRule="auto" w:before="0" w:after="0"/>
        <w:ind w:left="425" w:right="883" w:firstLine="720"/>
        <w:jc w:val="left"/>
        <w:rPr>
          <w:sz w:val="22"/>
        </w:rPr>
      </w:pPr>
      <w:r>
        <w:rPr>
          <w:b/>
          <w:sz w:val="22"/>
        </w:rPr>
        <w:t>Ciltleme:</w:t>
      </w:r>
      <w:r>
        <w:rPr>
          <w:b/>
          <w:spacing w:val="-4"/>
          <w:sz w:val="22"/>
        </w:rPr>
        <w:t> </w:t>
      </w:r>
      <w:r>
        <w:rPr>
          <w:sz w:val="22"/>
        </w:rPr>
        <w:t>Başarılı</w:t>
      </w:r>
      <w:r>
        <w:rPr>
          <w:spacing w:val="-4"/>
          <w:sz w:val="22"/>
        </w:rPr>
        <w:t> </w:t>
      </w:r>
      <w:r>
        <w:rPr>
          <w:sz w:val="22"/>
        </w:rPr>
        <w:t>tezler</w:t>
      </w:r>
      <w:r>
        <w:rPr>
          <w:spacing w:val="-4"/>
          <w:sz w:val="22"/>
        </w:rPr>
        <w:t> </w:t>
      </w:r>
      <w:r>
        <w:rPr>
          <w:sz w:val="22"/>
        </w:rPr>
        <w:t>lacivert</w:t>
      </w:r>
      <w:r>
        <w:rPr>
          <w:spacing w:val="-4"/>
          <w:sz w:val="22"/>
        </w:rPr>
        <w:t> </w:t>
      </w:r>
      <w:r>
        <w:rPr>
          <w:sz w:val="22"/>
        </w:rPr>
        <w:t>renkli</w:t>
      </w:r>
      <w:r>
        <w:rPr>
          <w:spacing w:val="-4"/>
          <w:sz w:val="22"/>
        </w:rPr>
        <w:t> </w:t>
      </w:r>
      <w:r>
        <w:rPr>
          <w:sz w:val="22"/>
        </w:rPr>
        <w:t>bez</w:t>
      </w:r>
      <w:r>
        <w:rPr>
          <w:spacing w:val="-4"/>
          <w:sz w:val="22"/>
        </w:rPr>
        <w:t> </w:t>
      </w:r>
      <w:r>
        <w:rPr>
          <w:sz w:val="22"/>
        </w:rPr>
        <w:t>ciltle</w:t>
      </w:r>
      <w:r>
        <w:rPr>
          <w:spacing w:val="-4"/>
          <w:sz w:val="22"/>
        </w:rPr>
        <w:t> </w:t>
      </w:r>
      <w:r>
        <w:rPr>
          <w:sz w:val="22"/>
        </w:rPr>
        <w:t>ciltlenir.</w:t>
      </w:r>
      <w:r>
        <w:rPr>
          <w:spacing w:val="-4"/>
          <w:sz w:val="22"/>
        </w:rPr>
        <w:t> </w:t>
      </w:r>
      <w:r>
        <w:rPr>
          <w:sz w:val="22"/>
        </w:rPr>
        <w:t>Cilt</w:t>
      </w:r>
      <w:r>
        <w:rPr>
          <w:spacing w:val="-4"/>
          <w:sz w:val="22"/>
        </w:rPr>
        <w:t> </w:t>
      </w:r>
      <w:r>
        <w:rPr>
          <w:sz w:val="22"/>
        </w:rPr>
        <w:t>sırtına</w:t>
      </w:r>
      <w:r>
        <w:rPr>
          <w:spacing w:val="-4"/>
          <w:sz w:val="22"/>
        </w:rPr>
        <w:t> </w:t>
      </w:r>
      <w:r>
        <w:rPr>
          <w:sz w:val="22"/>
        </w:rPr>
        <w:t>dikey</w:t>
      </w:r>
      <w:r>
        <w:rPr>
          <w:spacing w:val="-4"/>
          <w:sz w:val="22"/>
        </w:rPr>
        <w:t> </w:t>
      </w:r>
      <w:r>
        <w:rPr>
          <w:sz w:val="22"/>
        </w:rPr>
        <w:t>olarak</w:t>
      </w:r>
      <w:r>
        <w:rPr>
          <w:spacing w:val="-4"/>
          <w:sz w:val="22"/>
        </w:rPr>
        <w:t> </w:t>
      </w:r>
      <w:r>
        <w:rPr>
          <w:sz w:val="22"/>
        </w:rPr>
        <w:t>yazarın</w:t>
      </w:r>
      <w:r>
        <w:rPr>
          <w:sz w:val="22"/>
        </w:rPr>
        <w:t> adı ve soyadı, tez başlığı ve tezin tamamlandığı yıl yazılır.</w:t>
      </w:r>
    </w:p>
    <w:p>
      <w:pPr>
        <w:pStyle w:val="Heading1"/>
        <w:ind w:right="494"/>
      </w:pPr>
      <w:r>
        <w:rPr/>
        <w:t>İKİNCİ</w:t>
      </w:r>
      <w:r>
        <w:rPr>
          <w:spacing w:val="-5"/>
        </w:rPr>
        <w:t> </w:t>
      </w:r>
      <w:r>
        <w:rPr>
          <w:spacing w:val="-2"/>
        </w:rPr>
        <w:t>BÖLÜM</w:t>
      </w:r>
    </w:p>
    <w:p>
      <w:pPr>
        <w:pStyle w:val="Heading2"/>
        <w:ind w:left="2885"/>
      </w:pPr>
      <w:r>
        <w:rPr/>
        <w:t>Genel</w:t>
      </w:r>
      <w:r>
        <w:rPr>
          <w:spacing w:val="-3"/>
        </w:rPr>
        <w:t> </w:t>
      </w:r>
      <w:r>
        <w:rPr/>
        <w:t>Yazım</w:t>
      </w:r>
      <w:r>
        <w:rPr>
          <w:spacing w:val="-2"/>
        </w:rPr>
        <w:t> </w:t>
      </w:r>
      <w:r>
        <w:rPr/>
        <w:t>Özellikleri</w:t>
      </w:r>
      <w:r>
        <w:rPr>
          <w:spacing w:val="-2"/>
        </w:rPr>
        <w:t> </w:t>
      </w:r>
      <w:r>
        <w:rPr/>
        <w:t>ve</w:t>
      </w:r>
      <w:r>
        <w:rPr>
          <w:spacing w:val="-2"/>
        </w:rPr>
        <w:t> </w:t>
      </w:r>
      <w:r>
        <w:rPr/>
        <w:t>Sayfa</w:t>
      </w:r>
      <w:r>
        <w:rPr>
          <w:spacing w:val="-2"/>
        </w:rPr>
        <w:t> Düzeni</w:t>
      </w:r>
    </w:p>
    <w:p>
      <w:pPr>
        <w:pStyle w:val="ListParagraph"/>
        <w:numPr>
          <w:ilvl w:val="1"/>
          <w:numId w:val="7"/>
        </w:numPr>
        <w:tabs>
          <w:tab w:pos="1654" w:val="left" w:leader="none"/>
        </w:tabs>
        <w:spacing w:line="240" w:lineRule="auto" w:before="0" w:after="0"/>
        <w:ind w:left="425" w:right="852" w:firstLine="775"/>
        <w:jc w:val="both"/>
        <w:rPr>
          <w:sz w:val="22"/>
        </w:rPr>
      </w:pPr>
      <w:r>
        <w:rPr>
          <w:b/>
          <w:sz w:val="22"/>
        </w:rPr>
        <w:t>Kâğıt ve Kenar Boşlukları: </w:t>
      </w:r>
      <w:r>
        <w:rPr>
          <w:sz w:val="22"/>
        </w:rPr>
        <w:t>A4 boyutunda (210 x 297 mm) 75 g/m² hamur beyaz </w:t>
      </w:r>
      <w:r>
        <w:rPr>
          <w:sz w:val="22"/>
        </w:rPr>
        <w:t>kâğıt</w:t>
      </w:r>
      <w:r>
        <w:rPr>
          <w:sz w:val="22"/>
        </w:rPr>
        <w:t> kullanılır. Sol kenar boşluğu 3,5 cm; sağ, üst ve alt kenar boşlukları 2,5 cm olarak düzenlenir.</w:t>
      </w:r>
    </w:p>
    <w:p>
      <w:pPr>
        <w:pStyle w:val="ListParagraph"/>
        <w:numPr>
          <w:ilvl w:val="1"/>
          <w:numId w:val="7"/>
        </w:numPr>
        <w:tabs>
          <w:tab w:pos="1552" w:val="left" w:leader="none"/>
        </w:tabs>
        <w:spacing w:line="240" w:lineRule="auto" w:before="0" w:after="0"/>
        <w:ind w:left="425" w:right="851" w:firstLine="720"/>
        <w:jc w:val="both"/>
        <w:rPr>
          <w:sz w:val="22"/>
        </w:rPr>
      </w:pPr>
      <w:r>
        <w:rPr>
          <w:b/>
          <w:sz w:val="22"/>
        </w:rPr>
        <w:t>Yazı Tipi ve Harf Büyüklüğü: </w:t>
      </w:r>
      <w:r>
        <w:rPr>
          <w:sz w:val="22"/>
        </w:rPr>
        <w:t>Tezin ana metninde Times New Roman 12 punto </w:t>
      </w:r>
      <w:r>
        <w:rPr>
          <w:sz w:val="22"/>
        </w:rPr>
        <w:t>veya</w:t>
      </w:r>
      <w:r>
        <w:rPr>
          <w:sz w:val="22"/>
        </w:rPr>
        <w:t> Arial 11 punto yazı karakteri kullanılır.</w:t>
      </w:r>
    </w:p>
    <w:p>
      <w:pPr>
        <w:pStyle w:val="ListParagraph"/>
        <w:numPr>
          <w:ilvl w:val="1"/>
          <w:numId w:val="7"/>
        </w:numPr>
        <w:tabs>
          <w:tab w:pos="1558" w:val="left" w:leader="none"/>
        </w:tabs>
        <w:spacing w:line="240" w:lineRule="auto" w:before="0" w:after="0"/>
        <w:ind w:left="425" w:right="852" w:firstLine="720"/>
        <w:jc w:val="both"/>
        <w:rPr>
          <w:sz w:val="22"/>
        </w:rPr>
      </w:pPr>
      <w:r>
        <w:rPr>
          <w:b/>
          <w:sz w:val="22"/>
        </w:rPr>
        <w:t>Dipnot, Tablo ve Şekiller: </w:t>
      </w:r>
      <w:r>
        <w:rPr>
          <w:sz w:val="22"/>
        </w:rPr>
        <w:t>Dipnotlarda 10 punto, tablo ve şekillerde okunabilir </w:t>
      </w:r>
      <w:r>
        <w:rPr>
          <w:sz w:val="22"/>
        </w:rPr>
        <w:t>olmak</w:t>
      </w:r>
      <w:r>
        <w:rPr>
          <w:sz w:val="22"/>
        </w:rPr>
        <w:t> kaydıyla en az 9 punto kullanılabilir. Tablo ve şekiller metin içinde ilk kez anıldıkları yere </w:t>
      </w:r>
      <w:r>
        <w:rPr>
          <w:sz w:val="22"/>
        </w:rPr>
        <w:t>yakın</w:t>
      </w:r>
      <w:r>
        <w:rPr>
          <w:sz w:val="22"/>
        </w:rPr>
        <w:t> konumlandırılır ve numaralandırılır.</w:t>
      </w:r>
    </w:p>
    <w:p>
      <w:pPr>
        <w:pStyle w:val="ListParagraph"/>
        <w:numPr>
          <w:ilvl w:val="1"/>
          <w:numId w:val="7"/>
        </w:numPr>
        <w:tabs>
          <w:tab w:pos="1615" w:val="left" w:leader="none"/>
        </w:tabs>
        <w:spacing w:line="240" w:lineRule="auto" w:before="0" w:after="0"/>
        <w:ind w:left="425" w:right="852" w:firstLine="720"/>
        <w:jc w:val="both"/>
        <w:rPr>
          <w:sz w:val="22"/>
        </w:rPr>
      </w:pPr>
      <w:r>
        <w:rPr>
          <w:b/>
          <w:sz w:val="22"/>
        </w:rPr>
        <w:t>Satır Aralığı: </w:t>
      </w:r>
      <w:r>
        <w:rPr>
          <w:sz w:val="22"/>
        </w:rPr>
        <w:t>Ana metinde 1,5 satır aralığı; dipnotlar, kaynakça, tablo ve </w:t>
      </w:r>
      <w:r>
        <w:rPr>
          <w:sz w:val="22"/>
        </w:rPr>
        <w:t>şekil</w:t>
      </w:r>
      <w:r>
        <w:rPr>
          <w:sz w:val="22"/>
        </w:rPr>
        <w:t> açıklamalarında tek satır aralığı kullanılır.</w:t>
      </w:r>
    </w:p>
    <w:p>
      <w:pPr>
        <w:pStyle w:val="ListParagraph"/>
        <w:numPr>
          <w:ilvl w:val="1"/>
          <w:numId w:val="7"/>
        </w:numPr>
        <w:tabs>
          <w:tab w:pos="1530" w:val="left" w:leader="none"/>
        </w:tabs>
        <w:spacing w:line="240" w:lineRule="auto" w:before="0" w:after="0"/>
        <w:ind w:left="1530" w:right="0" w:hanging="385"/>
        <w:jc w:val="both"/>
        <w:rPr>
          <w:sz w:val="22"/>
        </w:rPr>
      </w:pPr>
      <w:r>
        <w:rPr>
          <w:b/>
          <w:sz w:val="22"/>
        </w:rPr>
        <w:t>Paragraf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Düzeni:</w:t>
      </w:r>
      <w:r>
        <w:rPr>
          <w:b/>
          <w:spacing w:val="-1"/>
          <w:sz w:val="22"/>
        </w:rPr>
        <w:t> </w:t>
      </w:r>
      <w:r>
        <w:rPr>
          <w:sz w:val="22"/>
        </w:rPr>
        <w:t>Paragraflar</w:t>
      </w:r>
      <w:r>
        <w:rPr>
          <w:spacing w:val="-1"/>
          <w:sz w:val="22"/>
        </w:rPr>
        <w:t> </w:t>
      </w:r>
      <w:r>
        <w:rPr>
          <w:sz w:val="22"/>
        </w:rPr>
        <w:t>iki</w:t>
      </w:r>
      <w:r>
        <w:rPr>
          <w:spacing w:val="-1"/>
          <w:sz w:val="22"/>
        </w:rPr>
        <w:t> </w:t>
      </w:r>
      <w:r>
        <w:rPr>
          <w:sz w:val="22"/>
        </w:rPr>
        <w:t>yana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yaslanır.</w:t>
      </w:r>
    </w:p>
    <w:p>
      <w:pPr>
        <w:pStyle w:val="ListParagraph"/>
        <w:numPr>
          <w:ilvl w:val="1"/>
          <w:numId w:val="7"/>
        </w:numPr>
        <w:tabs>
          <w:tab w:pos="1622" w:val="left" w:leader="none"/>
        </w:tabs>
        <w:spacing w:line="240" w:lineRule="auto" w:before="0" w:after="0"/>
        <w:ind w:left="425" w:right="853" w:firstLine="720"/>
        <w:jc w:val="both"/>
        <w:rPr>
          <w:sz w:val="22"/>
        </w:rPr>
      </w:pPr>
      <w:r>
        <w:rPr>
          <w:b/>
          <w:sz w:val="22"/>
        </w:rPr>
        <w:t>Başlıklandırma ve Numaralandırma: </w:t>
      </w:r>
      <w:r>
        <w:rPr>
          <w:sz w:val="22"/>
        </w:rPr>
        <w:t>Bölüm ve alt bölüm başlıkları tutarlı </w:t>
      </w:r>
      <w:r>
        <w:rPr>
          <w:sz w:val="22"/>
        </w:rPr>
        <w:t>bir</w:t>
      </w:r>
      <w:r>
        <w:rPr>
          <w:sz w:val="22"/>
        </w:rPr>
        <w:t> numaralandırma sistemine göre düzenlenir.</w:t>
      </w:r>
    </w:p>
    <w:p>
      <w:pPr>
        <w:pStyle w:val="ListParagraph"/>
        <w:numPr>
          <w:ilvl w:val="1"/>
          <w:numId w:val="7"/>
        </w:numPr>
        <w:tabs>
          <w:tab w:pos="1624" w:val="left" w:leader="none"/>
        </w:tabs>
        <w:spacing w:line="240" w:lineRule="auto" w:before="0" w:after="0"/>
        <w:ind w:left="425" w:right="852" w:firstLine="720"/>
        <w:jc w:val="both"/>
        <w:rPr>
          <w:sz w:val="22"/>
        </w:rPr>
      </w:pPr>
      <w:r>
        <w:rPr>
          <w:b/>
          <w:sz w:val="22"/>
        </w:rPr>
        <w:t>Sayfa Numaraları: </w:t>
      </w:r>
      <w:r>
        <w:rPr>
          <w:sz w:val="22"/>
        </w:rPr>
        <w:t>Sayfa numaraları, tezin bütününde Times New Roman </w:t>
      </w:r>
      <w:r>
        <w:rPr>
          <w:sz w:val="22"/>
        </w:rPr>
        <w:t>yazı</w:t>
      </w:r>
      <w:r>
        <w:rPr>
          <w:sz w:val="22"/>
        </w:rPr>
        <w:t> karakterinde</w:t>
      </w:r>
      <w:r>
        <w:rPr>
          <w:spacing w:val="-11"/>
          <w:sz w:val="22"/>
        </w:rPr>
        <w:t> </w:t>
      </w:r>
      <w:r>
        <w:rPr>
          <w:sz w:val="22"/>
        </w:rPr>
        <w:t>ve</w:t>
      </w:r>
      <w:r>
        <w:rPr>
          <w:spacing w:val="-11"/>
          <w:sz w:val="22"/>
        </w:rPr>
        <w:t> </w:t>
      </w:r>
      <w:r>
        <w:rPr>
          <w:sz w:val="22"/>
        </w:rPr>
        <w:t>12</w:t>
      </w:r>
      <w:r>
        <w:rPr>
          <w:spacing w:val="-11"/>
          <w:sz w:val="22"/>
        </w:rPr>
        <w:t> </w:t>
      </w:r>
      <w:r>
        <w:rPr>
          <w:sz w:val="22"/>
        </w:rPr>
        <w:t>punto</w:t>
      </w:r>
      <w:r>
        <w:rPr>
          <w:spacing w:val="-11"/>
          <w:sz w:val="22"/>
        </w:rPr>
        <w:t> </w:t>
      </w:r>
      <w:r>
        <w:rPr>
          <w:sz w:val="22"/>
        </w:rPr>
        <w:t>ile</w:t>
      </w:r>
      <w:r>
        <w:rPr>
          <w:spacing w:val="-11"/>
          <w:sz w:val="22"/>
        </w:rPr>
        <w:t> </w:t>
      </w:r>
      <w:r>
        <w:rPr>
          <w:sz w:val="22"/>
        </w:rPr>
        <w:t>yazılır</w:t>
      </w:r>
      <w:r>
        <w:rPr>
          <w:spacing w:val="-11"/>
          <w:sz w:val="22"/>
        </w:rPr>
        <w:t> </w:t>
      </w:r>
      <w:r>
        <w:rPr>
          <w:sz w:val="22"/>
        </w:rPr>
        <w:t>ve</w:t>
      </w:r>
      <w:r>
        <w:rPr>
          <w:spacing w:val="-11"/>
          <w:sz w:val="22"/>
        </w:rPr>
        <w:t> </w:t>
      </w:r>
      <w:r>
        <w:rPr>
          <w:sz w:val="22"/>
        </w:rPr>
        <w:t>sayfanın</w:t>
      </w:r>
      <w:r>
        <w:rPr>
          <w:spacing w:val="-11"/>
          <w:sz w:val="22"/>
        </w:rPr>
        <w:t> </w:t>
      </w:r>
      <w:r>
        <w:rPr>
          <w:sz w:val="22"/>
        </w:rPr>
        <w:t>alt</w:t>
      </w:r>
      <w:r>
        <w:rPr>
          <w:spacing w:val="-11"/>
          <w:sz w:val="22"/>
        </w:rPr>
        <w:t> </w:t>
      </w:r>
      <w:r>
        <w:rPr>
          <w:sz w:val="22"/>
        </w:rPr>
        <w:t>kısmında</w:t>
      </w:r>
      <w:r>
        <w:rPr>
          <w:spacing w:val="-11"/>
          <w:sz w:val="22"/>
        </w:rPr>
        <w:t> </w:t>
      </w:r>
      <w:r>
        <w:rPr>
          <w:sz w:val="22"/>
        </w:rPr>
        <w:t>ortalanır.</w:t>
      </w:r>
      <w:r>
        <w:rPr>
          <w:spacing w:val="-11"/>
          <w:sz w:val="22"/>
        </w:rPr>
        <w:t> </w:t>
      </w:r>
      <w:r>
        <w:rPr>
          <w:sz w:val="22"/>
        </w:rPr>
        <w:t>Tezin</w:t>
      </w:r>
      <w:r>
        <w:rPr>
          <w:spacing w:val="-11"/>
          <w:sz w:val="22"/>
        </w:rPr>
        <w:t> </w:t>
      </w:r>
      <w:r>
        <w:rPr>
          <w:sz w:val="22"/>
        </w:rPr>
        <w:t>ön</w:t>
      </w:r>
      <w:r>
        <w:rPr>
          <w:spacing w:val="-11"/>
          <w:sz w:val="22"/>
        </w:rPr>
        <w:t> </w:t>
      </w:r>
      <w:r>
        <w:rPr>
          <w:sz w:val="22"/>
        </w:rPr>
        <w:t>kısmı</w:t>
      </w:r>
      <w:r>
        <w:rPr>
          <w:spacing w:val="-11"/>
          <w:sz w:val="22"/>
        </w:rPr>
        <w:t> </w:t>
      </w:r>
      <w:r>
        <w:rPr>
          <w:sz w:val="22"/>
        </w:rPr>
        <w:t>küçük</w:t>
      </w:r>
      <w:r>
        <w:rPr>
          <w:spacing w:val="-11"/>
          <w:sz w:val="22"/>
        </w:rPr>
        <w:t> </w:t>
      </w:r>
      <w:r>
        <w:rPr>
          <w:sz w:val="22"/>
        </w:rPr>
        <w:t>harf</w:t>
      </w:r>
      <w:r>
        <w:rPr>
          <w:spacing w:val="-11"/>
          <w:sz w:val="22"/>
        </w:rPr>
        <w:t> </w:t>
      </w:r>
      <w:r>
        <w:rPr>
          <w:sz w:val="22"/>
        </w:rPr>
        <w:t>Romen</w:t>
      </w:r>
      <w:r>
        <w:rPr>
          <w:sz w:val="22"/>
        </w:rPr>
        <w:t> rakamları (i, ii, iii …) ile yine ortalanmış olarak numaralandırılır. Dış kapak, iç kapak ve etik </w:t>
      </w:r>
      <w:r>
        <w:rPr>
          <w:sz w:val="22"/>
        </w:rPr>
        <w:t>beyan</w:t>
      </w:r>
      <w:r>
        <w:rPr>
          <w:sz w:val="22"/>
        </w:rPr>
        <w:t> sayfasında</w:t>
      </w:r>
      <w:r>
        <w:rPr>
          <w:spacing w:val="-8"/>
          <w:sz w:val="22"/>
        </w:rPr>
        <w:t> </w:t>
      </w:r>
      <w:r>
        <w:rPr>
          <w:sz w:val="22"/>
        </w:rPr>
        <w:t>sayfa</w:t>
      </w:r>
      <w:r>
        <w:rPr>
          <w:spacing w:val="-8"/>
          <w:sz w:val="22"/>
        </w:rPr>
        <w:t> </w:t>
      </w:r>
      <w:r>
        <w:rPr>
          <w:sz w:val="22"/>
        </w:rPr>
        <w:t>numarası</w:t>
      </w:r>
      <w:r>
        <w:rPr>
          <w:spacing w:val="-8"/>
          <w:sz w:val="22"/>
        </w:rPr>
        <w:t> </w:t>
      </w:r>
      <w:r>
        <w:rPr>
          <w:sz w:val="22"/>
        </w:rPr>
        <w:t>gösterilmez,</w:t>
      </w:r>
      <w:r>
        <w:rPr>
          <w:spacing w:val="-8"/>
          <w:sz w:val="22"/>
        </w:rPr>
        <w:t> </w:t>
      </w:r>
      <w:r>
        <w:rPr>
          <w:sz w:val="22"/>
        </w:rPr>
        <w:t>ancak</w:t>
      </w:r>
      <w:r>
        <w:rPr>
          <w:spacing w:val="-8"/>
          <w:sz w:val="22"/>
        </w:rPr>
        <w:t> </w:t>
      </w:r>
      <w:r>
        <w:rPr>
          <w:sz w:val="22"/>
        </w:rPr>
        <w:t>bu</w:t>
      </w:r>
      <w:r>
        <w:rPr>
          <w:spacing w:val="-8"/>
          <w:sz w:val="22"/>
        </w:rPr>
        <w:t> </w:t>
      </w:r>
      <w:r>
        <w:rPr>
          <w:sz w:val="22"/>
        </w:rPr>
        <w:t>sayfalar</w:t>
      </w:r>
      <w:r>
        <w:rPr>
          <w:spacing w:val="-8"/>
          <w:sz w:val="22"/>
        </w:rPr>
        <w:t> </w:t>
      </w:r>
      <w:r>
        <w:rPr>
          <w:sz w:val="22"/>
        </w:rPr>
        <w:t>sırasıyla</w:t>
      </w:r>
      <w:r>
        <w:rPr>
          <w:spacing w:val="-8"/>
          <w:sz w:val="22"/>
        </w:rPr>
        <w:t> </w:t>
      </w:r>
      <w:r>
        <w:rPr>
          <w:sz w:val="22"/>
        </w:rPr>
        <w:t>i,</w:t>
      </w:r>
      <w:r>
        <w:rPr>
          <w:spacing w:val="-8"/>
          <w:sz w:val="22"/>
        </w:rPr>
        <w:t> </w:t>
      </w:r>
      <w:r>
        <w:rPr>
          <w:sz w:val="22"/>
        </w:rPr>
        <w:t>ii,</w:t>
      </w:r>
      <w:r>
        <w:rPr>
          <w:spacing w:val="-8"/>
          <w:sz w:val="22"/>
        </w:rPr>
        <w:t> </w:t>
      </w:r>
      <w:r>
        <w:rPr>
          <w:sz w:val="22"/>
        </w:rPr>
        <w:t>iii</w:t>
      </w:r>
      <w:r>
        <w:rPr>
          <w:spacing w:val="-8"/>
          <w:sz w:val="22"/>
        </w:rPr>
        <w:t> </w:t>
      </w:r>
      <w:r>
        <w:rPr>
          <w:sz w:val="22"/>
        </w:rPr>
        <w:t>olarak</w:t>
      </w:r>
      <w:r>
        <w:rPr>
          <w:spacing w:val="-8"/>
          <w:sz w:val="22"/>
        </w:rPr>
        <w:t> </w:t>
      </w:r>
      <w:r>
        <w:rPr>
          <w:sz w:val="22"/>
        </w:rPr>
        <w:t>sayılır.</w:t>
      </w:r>
      <w:r>
        <w:rPr>
          <w:spacing w:val="-8"/>
          <w:sz w:val="22"/>
        </w:rPr>
        <w:t> </w:t>
      </w:r>
      <w:r>
        <w:rPr>
          <w:sz w:val="22"/>
        </w:rPr>
        <w:t>Sayfa</w:t>
      </w:r>
      <w:r>
        <w:rPr>
          <w:spacing w:val="-8"/>
          <w:sz w:val="22"/>
        </w:rPr>
        <w:t> </w:t>
      </w:r>
      <w:r>
        <w:rPr>
          <w:sz w:val="22"/>
        </w:rPr>
        <w:t>numarası</w:t>
      </w:r>
      <w:r>
        <w:rPr>
          <w:sz w:val="22"/>
        </w:rPr>
        <w:t> Türkçe</w:t>
      </w:r>
      <w:r>
        <w:rPr>
          <w:spacing w:val="-6"/>
          <w:sz w:val="22"/>
        </w:rPr>
        <w:t> </w:t>
      </w:r>
      <w:r>
        <w:rPr>
          <w:sz w:val="22"/>
        </w:rPr>
        <w:t>özet</w:t>
      </w:r>
      <w:r>
        <w:rPr>
          <w:spacing w:val="-6"/>
          <w:sz w:val="22"/>
        </w:rPr>
        <w:t> </w:t>
      </w:r>
      <w:r>
        <w:rPr>
          <w:sz w:val="22"/>
        </w:rPr>
        <w:t>sayfasında</w:t>
      </w:r>
      <w:r>
        <w:rPr>
          <w:spacing w:val="-6"/>
          <w:sz w:val="22"/>
        </w:rPr>
        <w:t> </w:t>
      </w:r>
      <w:r>
        <w:rPr>
          <w:sz w:val="22"/>
        </w:rPr>
        <w:t>“iv”</w:t>
      </w:r>
      <w:r>
        <w:rPr>
          <w:spacing w:val="-6"/>
          <w:sz w:val="22"/>
        </w:rPr>
        <w:t> </w:t>
      </w:r>
      <w:r>
        <w:rPr>
          <w:sz w:val="22"/>
        </w:rPr>
        <w:t>olarak</w:t>
      </w:r>
      <w:r>
        <w:rPr>
          <w:spacing w:val="-6"/>
          <w:sz w:val="22"/>
        </w:rPr>
        <w:t> </w:t>
      </w:r>
      <w:r>
        <w:rPr>
          <w:sz w:val="22"/>
        </w:rPr>
        <w:t>görünmeye</w:t>
      </w:r>
      <w:r>
        <w:rPr>
          <w:spacing w:val="-6"/>
          <w:sz w:val="22"/>
        </w:rPr>
        <w:t> </w:t>
      </w:r>
      <w:r>
        <w:rPr>
          <w:sz w:val="22"/>
        </w:rPr>
        <w:t>başlar;</w:t>
      </w:r>
      <w:r>
        <w:rPr>
          <w:spacing w:val="-6"/>
          <w:sz w:val="22"/>
        </w:rPr>
        <w:t> </w:t>
      </w:r>
      <w:r>
        <w:rPr>
          <w:sz w:val="22"/>
        </w:rPr>
        <w:t>İngilizce</w:t>
      </w:r>
      <w:r>
        <w:rPr>
          <w:spacing w:val="-6"/>
          <w:sz w:val="22"/>
        </w:rPr>
        <w:t> </w:t>
      </w:r>
      <w:r>
        <w:rPr>
          <w:sz w:val="22"/>
        </w:rPr>
        <w:t>özet</w:t>
      </w:r>
      <w:r>
        <w:rPr>
          <w:spacing w:val="-6"/>
          <w:sz w:val="22"/>
        </w:rPr>
        <w:t> </w:t>
      </w:r>
      <w:r>
        <w:rPr>
          <w:sz w:val="22"/>
        </w:rPr>
        <w:t>ve</w:t>
      </w:r>
      <w:r>
        <w:rPr>
          <w:spacing w:val="-6"/>
          <w:sz w:val="22"/>
        </w:rPr>
        <w:t> </w:t>
      </w:r>
      <w:r>
        <w:rPr>
          <w:sz w:val="22"/>
        </w:rPr>
        <w:t>ön</w:t>
      </w:r>
      <w:r>
        <w:rPr>
          <w:spacing w:val="-6"/>
          <w:sz w:val="22"/>
        </w:rPr>
        <w:t> </w:t>
      </w:r>
      <w:r>
        <w:rPr>
          <w:sz w:val="22"/>
        </w:rPr>
        <w:t>kısmın</w:t>
      </w:r>
      <w:r>
        <w:rPr>
          <w:spacing w:val="-6"/>
          <w:sz w:val="22"/>
        </w:rPr>
        <w:t> </w:t>
      </w:r>
      <w:r>
        <w:rPr>
          <w:sz w:val="22"/>
        </w:rPr>
        <w:t>devamındaki</w:t>
      </w:r>
      <w:r>
        <w:rPr>
          <w:spacing w:val="-6"/>
          <w:sz w:val="22"/>
        </w:rPr>
        <w:t> </w:t>
      </w:r>
      <w:r>
        <w:rPr>
          <w:sz w:val="22"/>
        </w:rPr>
        <w:t>sayfalar</w:t>
      </w:r>
      <w:r>
        <w:rPr>
          <w:sz w:val="22"/>
        </w:rPr>
        <w:t> izleyen</w:t>
      </w:r>
      <w:r>
        <w:rPr>
          <w:spacing w:val="-1"/>
          <w:sz w:val="22"/>
        </w:rPr>
        <w:t> </w:t>
      </w:r>
      <w:r>
        <w:rPr>
          <w:sz w:val="22"/>
        </w:rPr>
        <w:t>Romen</w:t>
      </w:r>
      <w:r>
        <w:rPr>
          <w:spacing w:val="-1"/>
          <w:sz w:val="22"/>
        </w:rPr>
        <w:t> </w:t>
      </w:r>
      <w:r>
        <w:rPr>
          <w:sz w:val="22"/>
        </w:rPr>
        <w:t>rakamlarıyla</w:t>
      </w:r>
      <w:r>
        <w:rPr>
          <w:spacing w:val="-1"/>
          <w:sz w:val="22"/>
        </w:rPr>
        <w:t> </w:t>
      </w:r>
      <w:r>
        <w:rPr>
          <w:sz w:val="22"/>
        </w:rPr>
        <w:t>numaralandırılır.</w:t>
      </w:r>
      <w:r>
        <w:rPr>
          <w:spacing w:val="-1"/>
          <w:sz w:val="22"/>
        </w:rPr>
        <w:t> </w:t>
      </w:r>
      <w:r>
        <w:rPr>
          <w:sz w:val="22"/>
        </w:rPr>
        <w:t>Giriş</w:t>
      </w:r>
      <w:r>
        <w:rPr>
          <w:spacing w:val="-1"/>
          <w:sz w:val="22"/>
        </w:rPr>
        <w:t> </w:t>
      </w:r>
      <w:r>
        <w:rPr>
          <w:sz w:val="22"/>
        </w:rPr>
        <w:t>bölümüyle</w:t>
      </w:r>
      <w:r>
        <w:rPr>
          <w:spacing w:val="-1"/>
          <w:sz w:val="22"/>
        </w:rPr>
        <w:t> </w:t>
      </w:r>
      <w:r>
        <w:rPr>
          <w:sz w:val="22"/>
        </w:rPr>
        <w:t>başlayan</w:t>
      </w:r>
      <w:r>
        <w:rPr>
          <w:spacing w:val="-1"/>
          <w:sz w:val="22"/>
        </w:rPr>
        <w:t> </w:t>
      </w:r>
      <w:r>
        <w:rPr>
          <w:sz w:val="22"/>
        </w:rPr>
        <w:t>ana</w:t>
      </w:r>
      <w:r>
        <w:rPr>
          <w:spacing w:val="-1"/>
          <w:sz w:val="22"/>
        </w:rPr>
        <w:t> </w:t>
      </w:r>
      <w:r>
        <w:rPr>
          <w:sz w:val="22"/>
        </w:rPr>
        <w:t>metin</w:t>
      </w:r>
      <w:r>
        <w:rPr>
          <w:spacing w:val="-1"/>
          <w:sz w:val="22"/>
        </w:rPr>
        <w:t> </w:t>
      </w:r>
      <w:r>
        <w:rPr>
          <w:sz w:val="22"/>
        </w:rPr>
        <w:t>ile</w:t>
      </w:r>
      <w:r>
        <w:rPr>
          <w:spacing w:val="-1"/>
          <w:sz w:val="22"/>
        </w:rPr>
        <w:t> </w:t>
      </w:r>
      <w:r>
        <w:rPr>
          <w:sz w:val="22"/>
        </w:rPr>
        <w:t>son</w:t>
      </w:r>
      <w:r>
        <w:rPr>
          <w:spacing w:val="-1"/>
          <w:sz w:val="22"/>
        </w:rPr>
        <w:t> </w:t>
      </w:r>
      <w:r>
        <w:rPr>
          <w:sz w:val="22"/>
        </w:rPr>
        <w:t>kısım,</w:t>
      </w:r>
      <w:r>
        <w:rPr>
          <w:spacing w:val="-1"/>
          <w:sz w:val="22"/>
        </w:rPr>
        <w:t> </w:t>
      </w:r>
      <w:r>
        <w:rPr>
          <w:sz w:val="22"/>
        </w:rPr>
        <w:t>1’den</w:t>
      </w:r>
      <w:r>
        <w:rPr>
          <w:sz w:val="22"/>
        </w:rPr>
        <w:t> başlamak üzere normal rakamlarla (1, 2, 3, 4, …) numaralandırılır.</w:t>
      </w:r>
    </w:p>
    <w:p>
      <w:pPr>
        <w:pStyle w:val="ListParagraph"/>
        <w:numPr>
          <w:ilvl w:val="1"/>
          <w:numId w:val="7"/>
        </w:numPr>
        <w:tabs>
          <w:tab w:pos="1560" w:val="left" w:leader="none"/>
        </w:tabs>
        <w:spacing w:line="240" w:lineRule="auto" w:before="0" w:after="0"/>
        <w:ind w:left="425" w:right="898" w:firstLine="720"/>
        <w:jc w:val="both"/>
        <w:rPr>
          <w:sz w:val="22"/>
        </w:rPr>
      </w:pPr>
      <w:r>
        <w:rPr>
          <w:b/>
          <w:sz w:val="22"/>
        </w:rPr>
        <w:t>Özetler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ve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Anahtar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Kelimeler:</w:t>
      </w:r>
      <w:r>
        <w:rPr>
          <w:b/>
          <w:spacing w:val="-2"/>
          <w:sz w:val="22"/>
        </w:rPr>
        <w:t> </w:t>
      </w:r>
      <w:r>
        <w:rPr>
          <w:sz w:val="22"/>
        </w:rPr>
        <w:t>Türkçe</w:t>
      </w:r>
      <w:r>
        <w:rPr>
          <w:spacing w:val="-4"/>
          <w:sz w:val="22"/>
        </w:rPr>
        <w:t> </w:t>
      </w:r>
      <w:r>
        <w:rPr>
          <w:sz w:val="22"/>
        </w:rPr>
        <w:t>ve</w:t>
      </w:r>
      <w:r>
        <w:rPr>
          <w:spacing w:val="-4"/>
          <w:sz w:val="22"/>
        </w:rPr>
        <w:t> </w:t>
      </w:r>
      <w:r>
        <w:rPr>
          <w:sz w:val="22"/>
        </w:rPr>
        <w:t>İngilizce</w:t>
      </w:r>
      <w:r>
        <w:rPr>
          <w:spacing w:val="-4"/>
          <w:sz w:val="22"/>
        </w:rPr>
        <w:t> </w:t>
      </w:r>
      <w:r>
        <w:rPr>
          <w:sz w:val="22"/>
        </w:rPr>
        <w:t>özetler</w:t>
      </w:r>
      <w:r>
        <w:rPr>
          <w:spacing w:val="-4"/>
          <w:sz w:val="22"/>
        </w:rPr>
        <w:t> </w:t>
      </w:r>
      <w:r>
        <w:rPr>
          <w:sz w:val="22"/>
        </w:rPr>
        <w:t>250</w:t>
      </w:r>
      <w:r>
        <w:rPr>
          <w:spacing w:val="-4"/>
          <w:sz w:val="22"/>
        </w:rPr>
        <w:t> </w:t>
      </w:r>
      <w:r>
        <w:rPr>
          <w:sz w:val="22"/>
        </w:rPr>
        <w:t>ila</w:t>
      </w:r>
      <w:r>
        <w:rPr>
          <w:spacing w:val="-4"/>
          <w:sz w:val="22"/>
        </w:rPr>
        <w:t> </w:t>
      </w:r>
      <w:r>
        <w:rPr>
          <w:sz w:val="22"/>
        </w:rPr>
        <w:t>500</w:t>
      </w:r>
      <w:r>
        <w:rPr>
          <w:spacing w:val="-4"/>
          <w:sz w:val="22"/>
        </w:rPr>
        <w:t> </w:t>
      </w:r>
      <w:r>
        <w:rPr>
          <w:sz w:val="22"/>
        </w:rPr>
        <w:t>kelimeden</w:t>
      </w:r>
      <w:r>
        <w:rPr>
          <w:spacing w:val="-4"/>
          <w:sz w:val="22"/>
        </w:rPr>
        <w:t> </w:t>
      </w:r>
      <w:r>
        <w:rPr>
          <w:sz w:val="22"/>
        </w:rPr>
        <w:t>oluşur</w:t>
      </w:r>
      <w:r>
        <w:rPr>
          <w:sz w:val="22"/>
        </w:rPr>
        <w:t> ve üç ile yedi anahtar kelime içerir.</w:t>
      </w:r>
    </w:p>
    <w:p>
      <w:pPr>
        <w:pStyle w:val="ListParagraph"/>
        <w:numPr>
          <w:ilvl w:val="1"/>
          <w:numId w:val="7"/>
        </w:numPr>
        <w:tabs>
          <w:tab w:pos="1554" w:val="left" w:leader="none"/>
        </w:tabs>
        <w:spacing w:line="240" w:lineRule="auto" w:before="0" w:after="0"/>
        <w:ind w:left="425" w:right="851" w:firstLine="720"/>
        <w:jc w:val="both"/>
        <w:rPr>
          <w:sz w:val="22"/>
        </w:rPr>
      </w:pPr>
      <w:r>
        <w:rPr>
          <w:b/>
          <w:sz w:val="22"/>
        </w:rPr>
        <w:t>Kaynaklar: </w:t>
      </w:r>
      <w:r>
        <w:rPr>
          <w:sz w:val="22"/>
        </w:rPr>
        <w:t>Tezde kullanılan mevzuatın ve diğer güncellenebilir kaynakların </w:t>
      </w:r>
      <w:r>
        <w:rPr>
          <w:sz w:val="22"/>
        </w:rPr>
        <w:t>güncelliği</w:t>
      </w:r>
      <w:r>
        <w:rPr>
          <w:sz w:val="22"/>
        </w:rPr>
        <w:t> teslimden önce kontrol edilir. Elektronik kaynaklarda mümkünse kalıcı bağlantı, belge numarası </w:t>
      </w:r>
      <w:r>
        <w:rPr>
          <w:sz w:val="22"/>
        </w:rPr>
        <w:t>veya</w:t>
      </w:r>
      <w:r>
        <w:rPr>
          <w:sz w:val="22"/>
        </w:rPr>
        <w:t> dijital nesne tanımlayıcısı kullanılır.</w:t>
      </w:r>
    </w:p>
    <w:p>
      <w:pPr>
        <w:pStyle w:val="ListParagraph"/>
        <w:numPr>
          <w:ilvl w:val="1"/>
          <w:numId w:val="7"/>
        </w:numPr>
        <w:tabs>
          <w:tab w:pos="1625" w:val="left" w:leader="none"/>
        </w:tabs>
        <w:spacing w:line="240" w:lineRule="auto" w:before="0" w:after="0"/>
        <w:ind w:left="1625" w:right="0" w:hanging="480"/>
        <w:jc w:val="both"/>
        <w:rPr>
          <w:sz w:val="22"/>
        </w:rPr>
      </w:pPr>
      <w:r>
        <w:rPr>
          <w:b/>
          <w:spacing w:val="-2"/>
          <w:sz w:val="22"/>
        </w:rPr>
        <w:t>Elektronik Tez: </w:t>
      </w:r>
      <w:r>
        <w:rPr>
          <w:spacing w:val="-2"/>
          <w:sz w:val="22"/>
        </w:rPr>
        <w:t>Elektronik tez metni, aranabilir ve kopyalanabilir PDF şeklinde sunulur.</w:t>
      </w:r>
    </w:p>
    <w:p>
      <w:pPr>
        <w:pStyle w:val="ListParagraph"/>
        <w:numPr>
          <w:ilvl w:val="1"/>
          <w:numId w:val="7"/>
        </w:numPr>
        <w:tabs>
          <w:tab w:pos="1625" w:val="left" w:leader="none"/>
        </w:tabs>
        <w:spacing w:line="240" w:lineRule="auto" w:before="0" w:after="0"/>
        <w:ind w:left="425" w:right="1143" w:firstLine="720"/>
        <w:jc w:val="both"/>
        <w:rPr>
          <w:sz w:val="22"/>
        </w:rPr>
      </w:pPr>
      <w:r>
        <w:rPr>
          <w:b/>
          <w:sz w:val="22"/>
        </w:rPr>
        <w:t>Erişilebilirlik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ve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Okunabilirlik:</w:t>
      </w:r>
      <w:r>
        <w:rPr>
          <w:b/>
          <w:spacing w:val="-6"/>
          <w:sz w:val="22"/>
        </w:rPr>
        <w:t> </w:t>
      </w:r>
      <w:r>
        <w:rPr>
          <w:sz w:val="22"/>
        </w:rPr>
        <w:t>Tezde</w:t>
      </w:r>
      <w:r>
        <w:rPr>
          <w:spacing w:val="-6"/>
          <w:sz w:val="22"/>
        </w:rPr>
        <w:t> </w:t>
      </w:r>
      <w:r>
        <w:rPr>
          <w:sz w:val="22"/>
        </w:rPr>
        <w:t>erişilebilirliği</w:t>
      </w:r>
      <w:r>
        <w:rPr>
          <w:spacing w:val="-6"/>
          <w:sz w:val="22"/>
        </w:rPr>
        <w:t> </w:t>
      </w:r>
      <w:r>
        <w:rPr>
          <w:sz w:val="22"/>
        </w:rPr>
        <w:t>engelleyen</w:t>
      </w:r>
      <w:r>
        <w:rPr>
          <w:spacing w:val="-6"/>
          <w:sz w:val="22"/>
        </w:rPr>
        <w:t> </w:t>
      </w:r>
      <w:r>
        <w:rPr>
          <w:sz w:val="22"/>
        </w:rPr>
        <w:t>düşük</w:t>
      </w:r>
      <w:r>
        <w:rPr>
          <w:spacing w:val="-6"/>
          <w:sz w:val="22"/>
        </w:rPr>
        <w:t> </w:t>
      </w:r>
      <w:r>
        <w:rPr>
          <w:sz w:val="22"/>
        </w:rPr>
        <w:t>çözünürlüklü</w:t>
      </w:r>
      <w:r>
        <w:rPr>
          <w:sz w:val="22"/>
        </w:rPr>
        <w:t> görsellerden, okunamayan tablolardan ve taranmış metin görüntülerinden kaçınılır.</w:t>
      </w:r>
    </w:p>
    <w:p>
      <w:pPr>
        <w:pStyle w:val="Heading1"/>
        <w:ind w:right="494"/>
      </w:pPr>
      <w:r>
        <w:rPr/>
        <w:t>ÜÇÜNCÜ</w:t>
      </w:r>
      <w:r>
        <w:rPr>
          <w:spacing w:val="-5"/>
        </w:rPr>
        <w:t> </w:t>
      </w:r>
      <w:r>
        <w:rPr>
          <w:spacing w:val="-2"/>
        </w:rPr>
        <w:t>BÖLÜM</w:t>
      </w:r>
    </w:p>
    <w:p>
      <w:pPr>
        <w:pStyle w:val="Heading2"/>
        <w:ind w:left="2745"/>
        <w:jc w:val="left"/>
      </w:pPr>
      <w:r>
        <w:rPr/>
        <w:t>Tez</w:t>
      </w:r>
      <w:r>
        <w:rPr>
          <w:spacing w:val="-3"/>
        </w:rPr>
        <w:t> </w:t>
      </w:r>
      <w:r>
        <w:rPr/>
        <w:t>İçeriğinin</w:t>
      </w:r>
      <w:r>
        <w:rPr>
          <w:spacing w:val="-3"/>
        </w:rPr>
        <w:t> </w:t>
      </w:r>
      <w:r>
        <w:rPr/>
        <w:t>Biçimsel</w:t>
      </w:r>
      <w:r>
        <w:rPr>
          <w:spacing w:val="-3"/>
        </w:rPr>
        <w:t> </w:t>
      </w:r>
      <w:r>
        <w:rPr/>
        <w:t>Düzeni</w:t>
      </w:r>
      <w:r>
        <w:rPr>
          <w:spacing w:val="-3"/>
        </w:rPr>
        <w:t> </w:t>
      </w:r>
      <w:r>
        <w:rPr/>
        <w:t>ve</w:t>
      </w:r>
      <w:r>
        <w:rPr>
          <w:spacing w:val="-2"/>
        </w:rPr>
        <w:t> Bölümler</w:t>
      </w:r>
    </w:p>
    <w:p>
      <w:pPr>
        <w:pStyle w:val="ListParagraph"/>
        <w:numPr>
          <w:ilvl w:val="1"/>
          <w:numId w:val="8"/>
        </w:numPr>
        <w:tabs>
          <w:tab w:pos="1557" w:val="left" w:leader="none"/>
        </w:tabs>
        <w:spacing w:line="240" w:lineRule="auto" w:before="0" w:after="0"/>
        <w:ind w:left="425" w:right="849" w:firstLine="761"/>
        <w:jc w:val="left"/>
        <w:rPr>
          <w:sz w:val="22"/>
        </w:rPr>
      </w:pPr>
      <w:r>
        <w:rPr>
          <w:b/>
          <w:spacing w:val="-2"/>
          <w:sz w:val="22"/>
        </w:rPr>
        <w:t>Ön</w:t>
      </w:r>
      <w:r>
        <w:rPr>
          <w:b/>
          <w:spacing w:val="-3"/>
          <w:sz w:val="22"/>
        </w:rPr>
        <w:t> </w:t>
      </w:r>
      <w:r>
        <w:rPr>
          <w:b/>
          <w:spacing w:val="-2"/>
          <w:sz w:val="22"/>
        </w:rPr>
        <w:t>Kısım:</w:t>
      </w:r>
      <w:r>
        <w:rPr>
          <w:b/>
          <w:spacing w:val="-3"/>
          <w:sz w:val="22"/>
        </w:rPr>
        <w:t> </w:t>
      </w:r>
      <w:r>
        <w:rPr>
          <w:spacing w:val="-2"/>
          <w:sz w:val="22"/>
        </w:rPr>
        <w:t>Dış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Kapak,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İç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Kapak,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Etik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Beyan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Sayfası,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Özetler,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İçindekiler,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Tablolar/Şekiller</w:t>
      </w:r>
      <w:r>
        <w:rPr>
          <w:spacing w:val="-2"/>
          <w:sz w:val="22"/>
        </w:rPr>
        <w:t> </w:t>
      </w:r>
      <w:r>
        <w:rPr>
          <w:sz w:val="22"/>
        </w:rPr>
        <w:t>Listesi ve Kısaltmalar Listesinden oluşur.</w:t>
      </w:r>
    </w:p>
    <w:p>
      <w:pPr>
        <w:pStyle w:val="ListParagraph"/>
        <w:numPr>
          <w:ilvl w:val="1"/>
          <w:numId w:val="8"/>
        </w:numPr>
        <w:tabs>
          <w:tab w:pos="1615" w:val="left" w:leader="none"/>
        </w:tabs>
        <w:spacing w:line="240" w:lineRule="auto" w:before="0" w:after="0"/>
        <w:ind w:left="425" w:right="852" w:firstLine="775"/>
        <w:jc w:val="left"/>
        <w:rPr>
          <w:sz w:val="22"/>
        </w:rPr>
      </w:pPr>
      <w:r>
        <w:rPr>
          <w:b/>
          <w:sz w:val="22"/>
        </w:rPr>
        <w:t>Metin</w:t>
      </w:r>
      <w:r>
        <w:rPr>
          <w:b/>
          <w:spacing w:val="26"/>
          <w:sz w:val="22"/>
        </w:rPr>
        <w:t> </w:t>
      </w:r>
      <w:r>
        <w:rPr>
          <w:b/>
          <w:sz w:val="22"/>
        </w:rPr>
        <w:t>Kısmı:</w:t>
      </w:r>
      <w:r>
        <w:rPr>
          <w:b/>
          <w:spacing w:val="26"/>
          <w:sz w:val="22"/>
        </w:rPr>
        <w:t> </w:t>
      </w:r>
      <w:r>
        <w:rPr>
          <w:sz w:val="22"/>
        </w:rPr>
        <w:t>Giriş</w:t>
      </w:r>
      <w:r>
        <w:rPr>
          <w:spacing w:val="26"/>
          <w:sz w:val="22"/>
        </w:rPr>
        <w:t> </w:t>
      </w:r>
      <w:r>
        <w:rPr>
          <w:sz w:val="22"/>
        </w:rPr>
        <w:t>(Problem</w:t>
      </w:r>
      <w:r>
        <w:rPr>
          <w:spacing w:val="26"/>
          <w:sz w:val="22"/>
        </w:rPr>
        <w:t> </w:t>
      </w:r>
      <w:r>
        <w:rPr>
          <w:sz w:val="22"/>
        </w:rPr>
        <w:t>Durumu,</w:t>
      </w:r>
      <w:r>
        <w:rPr>
          <w:spacing w:val="26"/>
          <w:sz w:val="22"/>
        </w:rPr>
        <w:t> </w:t>
      </w:r>
      <w:r>
        <w:rPr>
          <w:sz w:val="22"/>
        </w:rPr>
        <w:t>Amaç,</w:t>
      </w:r>
      <w:r>
        <w:rPr>
          <w:spacing w:val="26"/>
          <w:sz w:val="22"/>
        </w:rPr>
        <w:t> </w:t>
      </w:r>
      <w:r>
        <w:rPr>
          <w:sz w:val="22"/>
        </w:rPr>
        <w:t>Önem),</w:t>
      </w:r>
      <w:r>
        <w:rPr>
          <w:spacing w:val="26"/>
          <w:sz w:val="22"/>
        </w:rPr>
        <w:t> </w:t>
      </w:r>
      <w:r>
        <w:rPr>
          <w:sz w:val="22"/>
        </w:rPr>
        <w:t>Bölümler</w:t>
      </w:r>
      <w:r>
        <w:rPr>
          <w:spacing w:val="26"/>
          <w:sz w:val="22"/>
        </w:rPr>
        <w:t> </w:t>
      </w:r>
      <w:r>
        <w:rPr>
          <w:sz w:val="22"/>
        </w:rPr>
        <w:t>(Kavramsal</w:t>
      </w:r>
      <w:r>
        <w:rPr>
          <w:spacing w:val="26"/>
          <w:sz w:val="22"/>
        </w:rPr>
        <w:t> </w:t>
      </w:r>
      <w:r>
        <w:rPr>
          <w:sz w:val="22"/>
        </w:rPr>
        <w:t>Çerçeve,</w:t>
      </w:r>
      <w:r>
        <w:rPr>
          <w:sz w:val="22"/>
        </w:rPr>
        <w:t> Yöntem, Bulgular ve Yorum) ve Sonuç/Öneriler bölümlerinden oluşur.</w:t>
      </w:r>
    </w:p>
    <w:p>
      <w:pPr>
        <w:pStyle w:val="ListParagraph"/>
        <w:numPr>
          <w:ilvl w:val="1"/>
          <w:numId w:val="8"/>
        </w:numPr>
        <w:tabs>
          <w:tab w:pos="1530" w:val="left" w:leader="none"/>
        </w:tabs>
        <w:spacing w:line="240" w:lineRule="auto" w:before="0" w:after="0"/>
        <w:ind w:left="1530" w:right="0" w:hanging="385"/>
        <w:jc w:val="left"/>
        <w:rPr>
          <w:sz w:val="22"/>
        </w:rPr>
      </w:pPr>
      <w:r>
        <w:rPr>
          <w:b/>
          <w:sz w:val="22"/>
        </w:rPr>
        <w:t>Son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Kısım:</w:t>
      </w:r>
      <w:r>
        <w:rPr>
          <w:b/>
          <w:spacing w:val="-3"/>
          <w:sz w:val="22"/>
        </w:rPr>
        <w:t> </w:t>
      </w:r>
      <w:r>
        <w:rPr>
          <w:sz w:val="22"/>
        </w:rPr>
        <w:t>Kaynakça,</w:t>
      </w:r>
      <w:r>
        <w:rPr>
          <w:spacing w:val="-2"/>
          <w:sz w:val="22"/>
        </w:rPr>
        <w:t> </w:t>
      </w:r>
      <w:r>
        <w:rPr>
          <w:sz w:val="22"/>
        </w:rPr>
        <w:t>Ekler,</w:t>
      </w:r>
      <w:r>
        <w:rPr>
          <w:spacing w:val="-3"/>
          <w:sz w:val="22"/>
        </w:rPr>
        <w:t> </w:t>
      </w:r>
      <w:r>
        <w:rPr>
          <w:sz w:val="22"/>
        </w:rPr>
        <w:t>Dizin</w:t>
      </w:r>
      <w:r>
        <w:rPr>
          <w:spacing w:val="-2"/>
          <w:sz w:val="22"/>
        </w:rPr>
        <w:t> </w:t>
      </w:r>
      <w:r>
        <w:rPr>
          <w:sz w:val="22"/>
        </w:rPr>
        <w:t>(isteğe</w:t>
      </w:r>
      <w:r>
        <w:rPr>
          <w:spacing w:val="-3"/>
          <w:sz w:val="22"/>
        </w:rPr>
        <w:t> </w:t>
      </w:r>
      <w:r>
        <w:rPr>
          <w:sz w:val="22"/>
        </w:rPr>
        <w:t>bağlı)</w:t>
      </w:r>
      <w:r>
        <w:rPr>
          <w:spacing w:val="-3"/>
          <w:sz w:val="22"/>
        </w:rPr>
        <w:t> </w:t>
      </w:r>
      <w:r>
        <w:rPr>
          <w:sz w:val="22"/>
        </w:rPr>
        <w:t>ve</w:t>
      </w:r>
      <w:r>
        <w:rPr>
          <w:spacing w:val="-2"/>
          <w:sz w:val="22"/>
        </w:rPr>
        <w:t> </w:t>
      </w:r>
      <w:r>
        <w:rPr>
          <w:sz w:val="22"/>
        </w:rPr>
        <w:t>Özgeçmiş</w:t>
      </w:r>
      <w:r>
        <w:rPr>
          <w:spacing w:val="-3"/>
          <w:sz w:val="22"/>
        </w:rPr>
        <w:t> </w:t>
      </w:r>
      <w:r>
        <w:rPr>
          <w:sz w:val="22"/>
        </w:rPr>
        <w:t>sayfalarını</w:t>
      </w:r>
      <w:r>
        <w:rPr>
          <w:spacing w:val="-2"/>
          <w:sz w:val="22"/>
        </w:rPr>
        <w:t> içerir.</w:t>
      </w:r>
    </w:p>
    <w:p>
      <w:pPr>
        <w:pStyle w:val="Heading1"/>
        <w:ind w:right="494"/>
      </w:pPr>
      <w:r>
        <w:rPr/>
        <w:t>DÖRDÜNCÜ</w:t>
      </w:r>
      <w:r>
        <w:rPr>
          <w:spacing w:val="-7"/>
        </w:rPr>
        <w:t> </w:t>
      </w:r>
      <w:r>
        <w:rPr>
          <w:spacing w:val="-4"/>
        </w:rPr>
        <w:t>BÖLÜM</w:t>
      </w:r>
    </w:p>
    <w:p>
      <w:pPr>
        <w:pStyle w:val="Heading2"/>
        <w:ind w:left="3545"/>
      </w:pPr>
      <w:r>
        <w:rPr/>
        <w:t>Alıntılar</w:t>
      </w:r>
      <w:r>
        <w:rPr>
          <w:spacing w:val="-3"/>
        </w:rPr>
        <w:t> </w:t>
      </w:r>
      <w:r>
        <w:rPr/>
        <w:t>ve</w:t>
      </w:r>
      <w:r>
        <w:rPr>
          <w:spacing w:val="-3"/>
        </w:rPr>
        <w:t> </w:t>
      </w:r>
      <w:r>
        <w:rPr/>
        <w:t>Atıf</w:t>
      </w:r>
      <w:r>
        <w:rPr>
          <w:spacing w:val="-3"/>
        </w:rPr>
        <w:t> </w:t>
      </w:r>
      <w:r>
        <w:rPr>
          <w:spacing w:val="-2"/>
        </w:rPr>
        <w:t>Yöntemleri</w:t>
      </w:r>
    </w:p>
    <w:p>
      <w:pPr>
        <w:pStyle w:val="ListParagraph"/>
        <w:numPr>
          <w:ilvl w:val="1"/>
          <w:numId w:val="9"/>
        </w:numPr>
        <w:tabs>
          <w:tab w:pos="1534" w:val="left" w:leader="none"/>
        </w:tabs>
        <w:spacing w:line="240" w:lineRule="auto" w:before="0" w:after="0"/>
        <w:ind w:left="425" w:right="853" w:firstLine="720"/>
        <w:jc w:val="both"/>
        <w:rPr>
          <w:sz w:val="22"/>
        </w:rPr>
      </w:pPr>
      <w:r>
        <w:rPr>
          <w:b/>
          <w:sz w:val="22"/>
        </w:rPr>
        <w:t>Alıntılar: </w:t>
      </w:r>
      <w:r>
        <w:rPr>
          <w:sz w:val="22"/>
        </w:rPr>
        <w:t>Doğrudan alıntılar, 40 kelimeden az ise tırnak içinde; 40 kelime ve </w:t>
      </w:r>
      <w:r>
        <w:rPr>
          <w:sz w:val="22"/>
        </w:rPr>
        <w:t>üzerindeyse</w:t>
      </w:r>
      <w:r>
        <w:rPr>
          <w:sz w:val="22"/>
        </w:rPr>
        <w:t> tırnak kullanılmadan, soldan 1 cm girintili ve tek satır aralıklı ayrı bir blok paragraf şeklinde </w:t>
      </w:r>
      <w:r>
        <w:rPr>
          <w:sz w:val="22"/>
        </w:rPr>
        <w:t>yazılır.</w:t>
      </w:r>
      <w:r>
        <w:rPr>
          <w:sz w:val="22"/>
        </w:rPr>
        <w:t> Sayfa numarası bulunan kaynaklardan yapılan doğrudan alıntılarda ilgili sayfa numarası belirtilir.</w:t>
      </w:r>
    </w:p>
    <w:p>
      <w:pPr>
        <w:pStyle w:val="ListParagraph"/>
        <w:numPr>
          <w:ilvl w:val="1"/>
          <w:numId w:val="9"/>
        </w:numPr>
        <w:tabs>
          <w:tab w:pos="1516" w:val="left" w:leader="none"/>
        </w:tabs>
        <w:spacing w:line="240" w:lineRule="auto" w:before="0" w:after="0"/>
        <w:ind w:left="1516" w:right="0" w:hanging="371"/>
        <w:jc w:val="both"/>
        <w:rPr>
          <w:sz w:val="22"/>
        </w:rPr>
      </w:pPr>
      <w:r>
        <w:rPr>
          <w:b/>
          <w:spacing w:val="-2"/>
          <w:sz w:val="22"/>
        </w:rPr>
        <w:t>Atıf</w:t>
      </w:r>
      <w:r>
        <w:rPr>
          <w:b/>
          <w:spacing w:val="-5"/>
          <w:sz w:val="22"/>
        </w:rPr>
        <w:t> </w:t>
      </w:r>
      <w:r>
        <w:rPr>
          <w:b/>
          <w:spacing w:val="-2"/>
          <w:sz w:val="22"/>
        </w:rPr>
        <w:t>Sistemi:</w:t>
      </w:r>
      <w:r>
        <w:rPr>
          <w:b/>
          <w:spacing w:val="-4"/>
          <w:sz w:val="22"/>
        </w:rPr>
        <w:t> </w:t>
      </w:r>
      <w:r>
        <w:rPr>
          <w:spacing w:val="-2"/>
          <w:sz w:val="22"/>
        </w:rPr>
        <w:t>APA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7,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Chicago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veya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MLA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stillerinden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biri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seçilerek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tez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boyunca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uygulanır.</w:t>
      </w:r>
    </w:p>
    <w:p>
      <w:pPr>
        <w:pStyle w:val="ListParagraph"/>
        <w:spacing w:after="0" w:line="240" w:lineRule="auto"/>
        <w:jc w:val="both"/>
        <w:rPr>
          <w:sz w:val="22"/>
        </w:rPr>
        <w:sectPr>
          <w:pgSz w:w="11920" w:h="16840"/>
          <w:pgMar w:header="340" w:footer="0" w:top="1660" w:bottom="280" w:left="992" w:right="566"/>
        </w:sectPr>
      </w:pPr>
    </w:p>
    <w:p>
      <w:pPr>
        <w:pStyle w:val="BodyText"/>
        <w:spacing w:before="231"/>
        <w:rPr>
          <w:sz w:val="22"/>
        </w:rPr>
      </w:pPr>
    </w:p>
    <w:p>
      <w:pPr>
        <w:spacing w:before="1"/>
        <w:ind w:left="0" w:right="939" w:firstLine="0"/>
        <w:jc w:val="right"/>
        <w:rPr>
          <w:sz w:val="22"/>
        </w:rPr>
      </w:pPr>
      <w:r>
        <w:rPr>
          <w:sz w:val="22"/>
        </w:rPr>
        <w:t>EK-</w:t>
      </w:r>
      <w:r>
        <w:rPr>
          <w:spacing w:val="-10"/>
          <w:sz w:val="22"/>
        </w:rPr>
        <w:t>5</w:t>
      </w:r>
    </w:p>
    <w:p>
      <w:pPr>
        <w:pStyle w:val="BodyText"/>
      </w:pPr>
    </w:p>
    <w:p>
      <w:pPr>
        <w:pStyle w:val="BodyText"/>
        <w:spacing w:before="4"/>
      </w:pPr>
    </w:p>
    <w:p>
      <w:pPr>
        <w:pStyle w:val="Heading1"/>
        <w:spacing w:before="0"/>
        <w:ind w:right="496"/>
      </w:pPr>
      <w:r>
        <w:rPr/>
        <w:t>ETİK</w:t>
      </w:r>
      <w:r>
        <w:rPr>
          <w:spacing w:val="-7"/>
        </w:rPr>
        <w:t> </w:t>
      </w:r>
      <w:r>
        <w:rPr/>
        <w:t>KURALLARA</w:t>
      </w:r>
      <w:r>
        <w:rPr>
          <w:spacing w:val="-4"/>
        </w:rPr>
        <w:t> </w:t>
      </w:r>
      <w:r>
        <w:rPr/>
        <w:t>UYGUNLUK</w:t>
      </w:r>
      <w:r>
        <w:rPr>
          <w:spacing w:val="-4"/>
        </w:rPr>
        <w:t> </w:t>
      </w:r>
      <w:r>
        <w:rPr>
          <w:spacing w:val="-2"/>
        </w:rPr>
        <w:t>BEYANI</w:t>
      </w:r>
    </w:p>
    <w:p>
      <w:pPr>
        <w:spacing w:line="300" w:lineRule="auto" w:before="240"/>
        <w:ind w:left="424" w:right="853" w:firstLine="0"/>
        <w:jc w:val="both"/>
        <w:rPr>
          <w:sz w:val="22"/>
        </w:rPr>
      </w:pPr>
      <w:r>
        <w:rPr>
          <w:sz w:val="22"/>
        </w:rPr>
        <w:t>Uzmanlık</w:t>
      </w:r>
      <w:r>
        <w:rPr>
          <w:spacing w:val="-12"/>
          <w:sz w:val="22"/>
        </w:rPr>
        <w:t> </w:t>
      </w:r>
      <w:r>
        <w:rPr>
          <w:sz w:val="22"/>
        </w:rPr>
        <w:t>tezi</w:t>
      </w:r>
      <w:r>
        <w:rPr>
          <w:spacing w:val="-12"/>
          <w:sz w:val="22"/>
        </w:rPr>
        <w:t> </w:t>
      </w:r>
      <w:r>
        <w:rPr>
          <w:sz w:val="22"/>
        </w:rPr>
        <w:t>olarak</w:t>
      </w:r>
      <w:r>
        <w:rPr>
          <w:spacing w:val="-12"/>
          <w:sz w:val="22"/>
        </w:rPr>
        <w:t> </w:t>
      </w:r>
      <w:r>
        <w:rPr>
          <w:sz w:val="22"/>
        </w:rPr>
        <w:t>sunulan</w:t>
      </w:r>
      <w:r>
        <w:rPr>
          <w:spacing w:val="-12"/>
          <w:sz w:val="22"/>
        </w:rPr>
        <w:t> </w:t>
      </w:r>
      <w:r>
        <w:rPr>
          <w:sz w:val="22"/>
        </w:rPr>
        <w:t>bu</w:t>
      </w:r>
      <w:r>
        <w:rPr>
          <w:spacing w:val="-12"/>
          <w:sz w:val="22"/>
        </w:rPr>
        <w:t> </w:t>
      </w:r>
      <w:r>
        <w:rPr>
          <w:sz w:val="22"/>
        </w:rPr>
        <w:t>çalışmanın,</w:t>
      </w:r>
      <w:r>
        <w:rPr>
          <w:spacing w:val="-12"/>
          <w:sz w:val="22"/>
        </w:rPr>
        <w:t> </w:t>
      </w:r>
      <w:r>
        <w:rPr>
          <w:sz w:val="22"/>
        </w:rPr>
        <w:t>akademik</w:t>
      </w:r>
      <w:r>
        <w:rPr>
          <w:spacing w:val="-12"/>
          <w:sz w:val="22"/>
        </w:rPr>
        <w:t> </w:t>
      </w:r>
      <w:r>
        <w:rPr>
          <w:sz w:val="22"/>
        </w:rPr>
        <w:t>etik</w:t>
      </w:r>
      <w:r>
        <w:rPr>
          <w:spacing w:val="-12"/>
          <w:sz w:val="22"/>
        </w:rPr>
        <w:t> </w:t>
      </w:r>
      <w:r>
        <w:rPr>
          <w:sz w:val="22"/>
        </w:rPr>
        <w:t>ve</w:t>
      </w:r>
      <w:r>
        <w:rPr>
          <w:spacing w:val="-12"/>
          <w:sz w:val="22"/>
        </w:rPr>
        <w:t> </w:t>
      </w:r>
      <w:r>
        <w:rPr>
          <w:sz w:val="22"/>
        </w:rPr>
        <w:t>bilimsel</w:t>
      </w:r>
      <w:r>
        <w:rPr>
          <w:spacing w:val="-12"/>
          <w:sz w:val="22"/>
        </w:rPr>
        <w:t> </w:t>
      </w:r>
      <w:r>
        <w:rPr>
          <w:sz w:val="22"/>
        </w:rPr>
        <w:t>çalışma</w:t>
      </w:r>
      <w:r>
        <w:rPr>
          <w:spacing w:val="-12"/>
          <w:sz w:val="22"/>
        </w:rPr>
        <w:t> </w:t>
      </w:r>
      <w:r>
        <w:rPr>
          <w:sz w:val="22"/>
        </w:rPr>
        <w:t>kurallarına</w:t>
      </w:r>
      <w:r>
        <w:rPr>
          <w:spacing w:val="-12"/>
          <w:sz w:val="22"/>
        </w:rPr>
        <w:t> </w:t>
      </w:r>
      <w:r>
        <w:rPr>
          <w:sz w:val="22"/>
        </w:rPr>
        <w:t>uygun</w:t>
      </w:r>
      <w:r>
        <w:rPr>
          <w:spacing w:val="-12"/>
          <w:sz w:val="22"/>
        </w:rPr>
        <w:t> </w:t>
      </w:r>
      <w:r>
        <w:rPr>
          <w:sz w:val="22"/>
        </w:rPr>
        <w:t>olarak</w:t>
      </w:r>
      <w:r>
        <w:rPr>
          <w:sz w:val="22"/>
        </w:rPr>
        <w:t> tarafımdan hazırlandığını; yararlanılan tüm kaynaklara eksiksiz atıf yapıldığını; tezin daha önce </w:t>
      </w:r>
      <w:r>
        <w:rPr>
          <w:sz w:val="22"/>
        </w:rPr>
        <w:t>başka</w:t>
      </w:r>
      <w:r>
        <w:rPr>
          <w:sz w:val="22"/>
        </w:rPr>
        <w:t> bir amaçla hazırlanmadığını, kullanılmadığını ve YÖKAK görev alanındaki gizlilik dereceli </w:t>
      </w:r>
      <w:r>
        <w:rPr>
          <w:sz w:val="22"/>
        </w:rPr>
        <w:t>verilerin</w:t>
      </w:r>
      <w:r>
        <w:rPr>
          <w:sz w:val="22"/>
        </w:rPr>
        <w:t> mevzuata uygun işlendiğini beyan eder, aksi durumda ortaya çıkacak her türlü cezai ve </w:t>
      </w:r>
      <w:r>
        <w:rPr>
          <w:sz w:val="22"/>
        </w:rPr>
        <w:t>idari</w:t>
      </w:r>
      <w:r>
        <w:rPr>
          <w:sz w:val="22"/>
        </w:rPr>
        <w:t> sorumluluğu kabul ederim.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89"/>
        <w:rPr>
          <w:sz w:val="22"/>
        </w:rPr>
      </w:pPr>
    </w:p>
    <w:p>
      <w:pPr>
        <w:spacing w:before="1"/>
        <w:ind w:left="0" w:right="848" w:firstLine="0"/>
        <w:jc w:val="right"/>
        <w:rPr>
          <w:sz w:val="22"/>
        </w:rPr>
      </w:pPr>
      <w:r>
        <w:rPr>
          <w:spacing w:val="-2"/>
          <w:sz w:val="22"/>
        </w:rPr>
        <w:t>.../.../20..</w:t>
      </w:r>
    </w:p>
    <w:p>
      <w:pPr>
        <w:spacing w:before="0"/>
        <w:ind w:left="0" w:right="850" w:firstLine="0"/>
        <w:jc w:val="right"/>
        <w:rPr>
          <w:sz w:val="22"/>
        </w:rPr>
      </w:pPr>
      <w:r>
        <w:rPr>
          <w:spacing w:val="-2"/>
          <w:sz w:val="22"/>
        </w:rPr>
        <w:t>Adı/Soyadı</w:t>
      </w:r>
    </w:p>
    <w:p>
      <w:pPr>
        <w:spacing w:before="0"/>
        <w:ind w:left="0" w:right="849" w:firstLine="0"/>
        <w:jc w:val="right"/>
        <w:rPr>
          <w:sz w:val="22"/>
        </w:rPr>
      </w:pPr>
      <w:r>
        <w:rPr>
          <w:spacing w:val="-4"/>
          <w:sz w:val="22"/>
        </w:rPr>
        <w:t>İmza</w:t>
      </w:r>
    </w:p>
    <w:p>
      <w:pPr>
        <w:spacing w:after="0"/>
        <w:jc w:val="right"/>
        <w:rPr>
          <w:sz w:val="22"/>
        </w:rPr>
        <w:sectPr>
          <w:pgSz w:w="11920" w:h="16840"/>
          <w:pgMar w:header="340" w:footer="0" w:top="1200" w:bottom="280" w:left="992" w:right="566"/>
        </w:sectPr>
      </w:pPr>
    </w:p>
    <w:p>
      <w:pPr>
        <w:pStyle w:val="Heading1"/>
        <w:ind w:right="494"/>
      </w:pPr>
      <w:r>
        <w:rPr/>
        <w:t>TEZ</w:t>
      </w:r>
      <w:r>
        <w:rPr>
          <w:spacing w:val="-1"/>
        </w:rPr>
        <w:t> </w:t>
      </w:r>
      <w:r>
        <w:rPr/>
        <w:t>TESLİM</w:t>
      </w:r>
      <w:r>
        <w:rPr>
          <w:spacing w:val="-1"/>
        </w:rPr>
        <w:t> </w:t>
      </w:r>
      <w:r>
        <w:rPr>
          <w:spacing w:val="-2"/>
        </w:rPr>
        <w:t>TUTANAĞI</w:t>
      </w:r>
    </w:p>
    <w:p>
      <w:pPr>
        <w:pStyle w:val="BodyText"/>
        <w:spacing w:before="18"/>
        <w:rPr>
          <w:b/>
          <w:sz w:val="20"/>
        </w:rPr>
      </w:pPr>
    </w:p>
    <w:tbl>
      <w:tblPr>
        <w:tblW w:w="0" w:type="auto"/>
        <w:jc w:val="left"/>
        <w:tblInd w:w="293" w:type="dxa"/>
        <w:tblBorders>
          <w:top w:val="single" w:sz="4" w:space="0" w:color="CBD4DF"/>
          <w:left w:val="single" w:sz="4" w:space="0" w:color="CBD4DF"/>
          <w:bottom w:val="single" w:sz="4" w:space="0" w:color="CBD4DF"/>
          <w:right w:val="single" w:sz="4" w:space="0" w:color="CBD4DF"/>
          <w:insideH w:val="single" w:sz="4" w:space="0" w:color="CBD4DF"/>
          <w:insideV w:val="single" w:sz="4" w:space="0" w:color="CBD4D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12"/>
        <w:gridCol w:w="6048"/>
      </w:tblGrid>
      <w:tr>
        <w:trPr>
          <w:trHeight w:val="330" w:hRule="atLeast"/>
        </w:trPr>
        <w:tc>
          <w:tcPr>
            <w:tcW w:w="3312" w:type="dxa"/>
          </w:tcPr>
          <w:p>
            <w:pPr>
              <w:pStyle w:val="TableParagraph"/>
              <w:spacing w:before="5"/>
              <w:ind w:left="114"/>
              <w:rPr>
                <w:b/>
                <w:sz w:val="22"/>
              </w:rPr>
            </w:pPr>
            <w:r>
              <w:rPr>
                <w:b/>
                <w:sz w:val="22"/>
              </w:rPr>
              <w:t>Teslim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Eden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Uzman</w:t>
            </w:r>
            <w:r>
              <w:rPr>
                <w:b/>
                <w:spacing w:val="-2"/>
                <w:sz w:val="22"/>
              </w:rPr>
              <w:t> Yardımcısı</w:t>
            </w:r>
          </w:p>
        </w:tc>
        <w:tc>
          <w:tcPr>
            <w:tcW w:w="6048" w:type="dxa"/>
          </w:tcPr>
          <w:p>
            <w:pPr>
              <w:pStyle w:val="TableParagraph"/>
              <w:spacing w:before="5"/>
              <w:ind w:left="114"/>
              <w:rPr>
                <w:sz w:val="22"/>
              </w:rPr>
            </w:pPr>
            <w:r>
              <w:rPr>
                <w:sz w:val="22"/>
              </w:rPr>
              <w:t>Adı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Soyadı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/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İmza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/</w:t>
            </w:r>
            <w:r>
              <w:rPr>
                <w:spacing w:val="-2"/>
                <w:sz w:val="22"/>
              </w:rPr>
              <w:t> Tarih</w:t>
            </w:r>
          </w:p>
        </w:tc>
      </w:tr>
      <w:tr>
        <w:trPr>
          <w:trHeight w:val="330" w:hRule="atLeast"/>
        </w:trPr>
        <w:tc>
          <w:tcPr>
            <w:tcW w:w="3312" w:type="dxa"/>
          </w:tcPr>
          <w:p>
            <w:pPr>
              <w:pStyle w:val="TableParagraph"/>
              <w:spacing w:before="5"/>
              <w:ind w:left="114"/>
              <w:rPr>
                <w:b/>
                <w:sz w:val="22"/>
              </w:rPr>
            </w:pPr>
            <w:r>
              <w:rPr>
                <w:b/>
                <w:sz w:val="22"/>
              </w:rPr>
              <w:t>Tezin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Konu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Başlığı</w:t>
            </w:r>
          </w:p>
        </w:tc>
        <w:tc>
          <w:tcPr>
            <w:tcW w:w="6048" w:type="dxa"/>
          </w:tcPr>
          <w:p>
            <w:pPr>
              <w:pStyle w:val="TableParagraph"/>
              <w:spacing w:before="5"/>
              <w:ind w:left="114"/>
              <w:rPr>
                <w:sz w:val="22"/>
              </w:rPr>
            </w:pPr>
            <w:r>
              <w:rPr>
                <w:spacing w:val="-5"/>
                <w:sz w:val="22"/>
              </w:rPr>
              <w:t>...</w:t>
            </w:r>
          </w:p>
        </w:tc>
      </w:tr>
      <w:tr>
        <w:trPr>
          <w:trHeight w:val="330" w:hRule="atLeast"/>
        </w:trPr>
        <w:tc>
          <w:tcPr>
            <w:tcW w:w="3312" w:type="dxa"/>
          </w:tcPr>
          <w:p>
            <w:pPr>
              <w:pStyle w:val="TableParagraph"/>
              <w:spacing w:before="5"/>
              <w:ind w:left="114"/>
              <w:rPr>
                <w:b/>
                <w:sz w:val="22"/>
              </w:rPr>
            </w:pPr>
            <w:r>
              <w:rPr>
                <w:b/>
                <w:sz w:val="22"/>
              </w:rPr>
              <w:t>Teslim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Alan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Birim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Personeli</w:t>
            </w:r>
          </w:p>
        </w:tc>
        <w:tc>
          <w:tcPr>
            <w:tcW w:w="6048" w:type="dxa"/>
          </w:tcPr>
          <w:p>
            <w:pPr>
              <w:pStyle w:val="TableParagraph"/>
              <w:spacing w:before="5"/>
              <w:ind w:left="114"/>
              <w:rPr>
                <w:sz w:val="22"/>
              </w:rPr>
            </w:pPr>
            <w:r>
              <w:rPr>
                <w:sz w:val="22"/>
              </w:rPr>
              <w:t>Adı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Soyadı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/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İmza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/</w:t>
            </w:r>
            <w:r>
              <w:rPr>
                <w:spacing w:val="-2"/>
                <w:sz w:val="22"/>
              </w:rPr>
              <w:t> Tarih</w:t>
            </w:r>
          </w:p>
        </w:tc>
      </w:tr>
      <w:tr>
        <w:trPr>
          <w:trHeight w:val="912" w:hRule="atLeast"/>
        </w:trPr>
        <w:tc>
          <w:tcPr>
            <w:tcW w:w="3312" w:type="dxa"/>
          </w:tcPr>
          <w:p>
            <w:pPr>
              <w:pStyle w:val="TableParagraph"/>
              <w:spacing w:before="5"/>
              <w:ind w:left="114"/>
              <w:rPr>
                <w:b/>
                <w:sz w:val="22"/>
              </w:rPr>
            </w:pPr>
            <w:r>
              <w:rPr>
                <w:b/>
                <w:sz w:val="22"/>
              </w:rPr>
              <w:t>Teslim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Edilen</w:t>
            </w:r>
            <w:r>
              <w:rPr>
                <w:b/>
                <w:spacing w:val="-2"/>
                <w:sz w:val="22"/>
              </w:rPr>
              <w:t> Belgeler</w:t>
            </w:r>
          </w:p>
        </w:tc>
        <w:tc>
          <w:tcPr>
            <w:tcW w:w="6048" w:type="dxa"/>
          </w:tcPr>
          <w:p>
            <w:pPr>
              <w:pStyle w:val="TableParagraph"/>
              <w:numPr>
                <w:ilvl w:val="0"/>
                <w:numId w:val="10"/>
              </w:numPr>
              <w:tabs>
                <w:tab w:pos="334" w:val="left" w:leader="none"/>
              </w:tabs>
              <w:spacing w:line="240" w:lineRule="auto" w:before="5" w:after="0"/>
              <w:ind w:left="334" w:right="0" w:hanging="220"/>
              <w:jc w:val="left"/>
              <w:rPr>
                <w:sz w:val="22"/>
              </w:rPr>
            </w:pPr>
            <w:r>
              <w:rPr>
                <w:sz w:val="22"/>
              </w:rPr>
              <w:t>Basılı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Tez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(1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Nüsha)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PDF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Kopyası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334" w:val="left" w:leader="none"/>
              </w:tabs>
              <w:spacing w:line="240" w:lineRule="auto" w:before="38" w:after="0"/>
              <w:ind w:left="334" w:right="0" w:hanging="220"/>
              <w:jc w:val="left"/>
              <w:rPr>
                <w:sz w:val="22"/>
              </w:rPr>
            </w:pPr>
            <w:r>
              <w:rPr>
                <w:sz w:val="22"/>
              </w:rPr>
              <w:t>Etik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Kurallara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Uygunluk</w:t>
            </w:r>
            <w:r>
              <w:rPr>
                <w:spacing w:val="-2"/>
                <w:sz w:val="22"/>
              </w:rPr>
              <w:t> Beyanı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334" w:val="left" w:leader="none"/>
              </w:tabs>
              <w:spacing w:line="240" w:lineRule="auto" w:before="38" w:after="0"/>
              <w:ind w:left="334" w:right="0" w:hanging="220"/>
              <w:jc w:val="left"/>
              <w:rPr>
                <w:sz w:val="22"/>
              </w:rPr>
            </w:pPr>
            <w:r>
              <w:rPr>
                <w:sz w:val="22"/>
              </w:rPr>
              <w:t>Benzerlik </w:t>
            </w:r>
            <w:r>
              <w:rPr>
                <w:spacing w:val="-2"/>
                <w:sz w:val="22"/>
              </w:rPr>
              <w:t>Raporu</w:t>
            </w:r>
          </w:p>
        </w:tc>
      </w:tr>
    </w:tbl>
    <w:p>
      <w:pPr>
        <w:pStyle w:val="TableParagraph"/>
        <w:spacing w:after="0" w:line="240" w:lineRule="auto"/>
        <w:jc w:val="left"/>
        <w:rPr>
          <w:sz w:val="22"/>
        </w:rPr>
        <w:sectPr>
          <w:pgSz w:w="11920" w:h="16840"/>
          <w:pgMar w:header="340" w:footer="0" w:top="1660" w:bottom="280" w:left="992" w:right="566"/>
        </w:sectPr>
      </w:pPr>
    </w:p>
    <w:p>
      <w:pPr>
        <w:pStyle w:val="Heading1"/>
        <w:spacing w:before="240"/>
        <w:ind w:left="2306"/>
        <w:jc w:val="left"/>
      </w:pPr>
      <w:r>
        <w:rPr/>
        <w:t>DANIŞMAN</w:t>
      </w:r>
      <w:r>
        <w:rPr>
          <w:spacing w:val="-5"/>
        </w:rPr>
        <w:t> </w:t>
      </w:r>
      <w:r>
        <w:rPr/>
        <w:t>TEZ</w:t>
      </w:r>
      <w:r>
        <w:rPr>
          <w:spacing w:val="-4"/>
        </w:rPr>
        <w:t> </w:t>
      </w:r>
      <w:r>
        <w:rPr/>
        <w:t>DEĞERLENDİRME</w:t>
      </w:r>
      <w:r>
        <w:rPr>
          <w:spacing w:val="-4"/>
        </w:rPr>
        <w:t> </w:t>
      </w:r>
      <w:r>
        <w:rPr>
          <w:spacing w:val="-2"/>
        </w:rPr>
        <w:t>RAPORU</w:t>
      </w:r>
    </w:p>
    <w:p>
      <w:pPr>
        <w:pStyle w:val="BodyText"/>
        <w:spacing w:before="5"/>
        <w:rPr>
          <w:b/>
          <w:sz w:val="20"/>
        </w:rPr>
      </w:pPr>
    </w:p>
    <w:tbl>
      <w:tblPr>
        <w:tblW w:w="0" w:type="auto"/>
        <w:jc w:val="left"/>
        <w:tblInd w:w="90" w:type="dxa"/>
        <w:tblBorders>
          <w:top w:val="single" w:sz="4" w:space="0" w:color="CBD4DF"/>
          <w:left w:val="single" w:sz="4" w:space="0" w:color="CBD4DF"/>
          <w:bottom w:val="single" w:sz="4" w:space="0" w:color="CBD4DF"/>
          <w:right w:val="single" w:sz="4" w:space="0" w:color="CBD4DF"/>
          <w:insideH w:val="single" w:sz="4" w:space="0" w:color="CBD4DF"/>
          <w:insideV w:val="single" w:sz="4" w:space="0" w:color="CBD4D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97"/>
        <w:gridCol w:w="6368"/>
      </w:tblGrid>
      <w:tr>
        <w:trPr>
          <w:trHeight w:val="330" w:hRule="atLeast"/>
        </w:trPr>
        <w:tc>
          <w:tcPr>
            <w:tcW w:w="3397" w:type="dxa"/>
          </w:tcPr>
          <w:p>
            <w:pPr>
              <w:pStyle w:val="TableParagraph"/>
              <w:spacing w:before="5"/>
              <w:ind w:left="114"/>
              <w:rPr>
                <w:b/>
                <w:sz w:val="22"/>
              </w:rPr>
            </w:pPr>
            <w:r>
              <w:rPr>
                <w:b/>
                <w:sz w:val="22"/>
              </w:rPr>
              <w:t>Uzman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Yardımcısının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Adı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Soyadı</w:t>
            </w:r>
          </w:p>
        </w:tc>
        <w:tc>
          <w:tcPr>
            <w:tcW w:w="6368" w:type="dxa"/>
          </w:tcPr>
          <w:p>
            <w:pPr>
              <w:pStyle w:val="TableParagraph"/>
              <w:spacing w:before="5"/>
              <w:ind w:left="114"/>
              <w:rPr>
                <w:sz w:val="22"/>
              </w:rPr>
            </w:pPr>
            <w:r>
              <w:rPr>
                <w:spacing w:val="-5"/>
                <w:sz w:val="22"/>
              </w:rPr>
              <w:t>...</w:t>
            </w:r>
          </w:p>
        </w:tc>
      </w:tr>
      <w:tr>
        <w:trPr>
          <w:trHeight w:val="330" w:hRule="atLeast"/>
        </w:trPr>
        <w:tc>
          <w:tcPr>
            <w:tcW w:w="3397" w:type="dxa"/>
          </w:tcPr>
          <w:p>
            <w:pPr>
              <w:pStyle w:val="TableParagraph"/>
              <w:spacing w:before="5"/>
              <w:ind w:left="114"/>
              <w:rPr>
                <w:b/>
                <w:sz w:val="22"/>
              </w:rPr>
            </w:pPr>
            <w:r>
              <w:rPr>
                <w:b/>
                <w:sz w:val="22"/>
              </w:rPr>
              <w:t>Tezin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Başlığı</w:t>
            </w:r>
          </w:p>
        </w:tc>
        <w:tc>
          <w:tcPr>
            <w:tcW w:w="6368" w:type="dxa"/>
          </w:tcPr>
          <w:p>
            <w:pPr>
              <w:pStyle w:val="TableParagraph"/>
              <w:spacing w:before="5"/>
              <w:ind w:left="114"/>
              <w:rPr>
                <w:sz w:val="22"/>
              </w:rPr>
            </w:pPr>
            <w:r>
              <w:rPr>
                <w:spacing w:val="-5"/>
                <w:sz w:val="22"/>
              </w:rPr>
              <w:t>...</w:t>
            </w:r>
          </w:p>
        </w:tc>
      </w:tr>
      <w:tr>
        <w:trPr>
          <w:trHeight w:val="330" w:hRule="atLeast"/>
        </w:trPr>
        <w:tc>
          <w:tcPr>
            <w:tcW w:w="3397" w:type="dxa"/>
          </w:tcPr>
          <w:p>
            <w:pPr>
              <w:pStyle w:val="TableParagraph"/>
              <w:spacing w:before="5"/>
              <w:ind w:left="114"/>
              <w:rPr>
                <w:b/>
                <w:sz w:val="22"/>
              </w:rPr>
            </w:pPr>
            <w:r>
              <w:rPr>
                <w:b/>
                <w:sz w:val="22"/>
              </w:rPr>
              <w:t>Dil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ve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Anlatım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Uygunluğu</w:t>
            </w:r>
          </w:p>
        </w:tc>
        <w:tc>
          <w:tcPr>
            <w:tcW w:w="6368" w:type="dxa"/>
          </w:tcPr>
          <w:p>
            <w:pPr>
              <w:pStyle w:val="TableParagraph"/>
              <w:tabs>
                <w:tab w:pos="1049" w:val="left" w:leader="none"/>
              </w:tabs>
              <w:spacing w:before="5"/>
              <w:ind w:left="114"/>
              <w:rPr>
                <w:sz w:val="22"/>
              </w:rPr>
            </w:pPr>
            <w:r>
              <w:rPr>
                <w:sz w:val="22"/>
              </w:rPr>
              <w:t>[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] </w:t>
            </w:r>
            <w:r>
              <w:rPr>
                <w:spacing w:val="-4"/>
                <w:sz w:val="22"/>
              </w:rPr>
              <w:t>Evet</w:t>
            </w:r>
            <w:r>
              <w:rPr>
                <w:sz w:val="22"/>
              </w:rPr>
              <w:tab/>
              <w:t>[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] </w:t>
            </w:r>
            <w:r>
              <w:rPr>
                <w:spacing w:val="-2"/>
                <w:sz w:val="22"/>
              </w:rPr>
              <w:t>Düzeltilmeli</w:t>
            </w:r>
          </w:p>
        </w:tc>
      </w:tr>
      <w:tr>
        <w:trPr>
          <w:trHeight w:val="330" w:hRule="atLeast"/>
        </w:trPr>
        <w:tc>
          <w:tcPr>
            <w:tcW w:w="3397" w:type="dxa"/>
          </w:tcPr>
          <w:p>
            <w:pPr>
              <w:pStyle w:val="TableParagraph"/>
              <w:spacing w:before="5"/>
              <w:ind w:left="114"/>
              <w:rPr>
                <w:b/>
                <w:sz w:val="22"/>
              </w:rPr>
            </w:pPr>
            <w:r>
              <w:rPr>
                <w:b/>
                <w:sz w:val="22"/>
              </w:rPr>
              <w:t>Yöntem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ve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İçerik</w:t>
            </w:r>
            <w:r>
              <w:rPr>
                <w:b/>
                <w:spacing w:val="-2"/>
                <w:sz w:val="22"/>
              </w:rPr>
              <w:t> Yeterliliği</w:t>
            </w:r>
          </w:p>
        </w:tc>
        <w:tc>
          <w:tcPr>
            <w:tcW w:w="6368" w:type="dxa"/>
          </w:tcPr>
          <w:p>
            <w:pPr>
              <w:pStyle w:val="TableParagraph"/>
              <w:tabs>
                <w:tab w:pos="1049" w:val="left" w:leader="none"/>
              </w:tabs>
              <w:spacing w:before="5"/>
              <w:ind w:left="114"/>
              <w:rPr>
                <w:sz w:val="22"/>
              </w:rPr>
            </w:pPr>
            <w:r>
              <w:rPr>
                <w:sz w:val="22"/>
              </w:rPr>
              <w:t>[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] </w:t>
            </w:r>
            <w:r>
              <w:rPr>
                <w:spacing w:val="-4"/>
                <w:sz w:val="22"/>
              </w:rPr>
              <w:t>Evet</w:t>
            </w:r>
            <w:r>
              <w:rPr>
                <w:sz w:val="22"/>
              </w:rPr>
              <w:tab/>
              <w:t>[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] </w:t>
            </w:r>
            <w:r>
              <w:rPr>
                <w:spacing w:val="-2"/>
                <w:sz w:val="22"/>
              </w:rPr>
              <w:t>Düzeltilmeli</w:t>
            </w:r>
          </w:p>
        </w:tc>
      </w:tr>
      <w:tr>
        <w:trPr>
          <w:trHeight w:val="330" w:hRule="atLeast"/>
        </w:trPr>
        <w:tc>
          <w:tcPr>
            <w:tcW w:w="3397" w:type="dxa"/>
          </w:tcPr>
          <w:p>
            <w:pPr>
              <w:pStyle w:val="TableParagraph"/>
              <w:spacing w:before="5"/>
              <w:ind w:left="114"/>
              <w:rPr>
                <w:b/>
                <w:sz w:val="22"/>
              </w:rPr>
            </w:pPr>
            <w:r>
              <w:rPr>
                <w:b/>
                <w:sz w:val="22"/>
              </w:rPr>
              <w:t>Biçimsel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ve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Etik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Uygunluk</w:t>
            </w:r>
          </w:p>
        </w:tc>
        <w:tc>
          <w:tcPr>
            <w:tcW w:w="6368" w:type="dxa"/>
          </w:tcPr>
          <w:p>
            <w:pPr>
              <w:pStyle w:val="TableParagraph"/>
              <w:tabs>
                <w:tab w:pos="1049" w:val="left" w:leader="none"/>
              </w:tabs>
              <w:spacing w:before="5"/>
              <w:ind w:left="114"/>
              <w:rPr>
                <w:sz w:val="22"/>
              </w:rPr>
            </w:pPr>
            <w:r>
              <w:rPr>
                <w:sz w:val="22"/>
              </w:rPr>
              <w:t>[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] </w:t>
            </w:r>
            <w:r>
              <w:rPr>
                <w:spacing w:val="-4"/>
                <w:sz w:val="22"/>
              </w:rPr>
              <w:t>Evet</w:t>
            </w:r>
            <w:r>
              <w:rPr>
                <w:sz w:val="22"/>
              </w:rPr>
              <w:tab/>
              <w:t>[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] </w:t>
            </w:r>
            <w:r>
              <w:rPr>
                <w:spacing w:val="-2"/>
                <w:sz w:val="22"/>
              </w:rPr>
              <w:t>Düzeltilmeli</w:t>
            </w:r>
          </w:p>
        </w:tc>
      </w:tr>
      <w:tr>
        <w:trPr>
          <w:trHeight w:val="661" w:hRule="atLeast"/>
        </w:trPr>
        <w:tc>
          <w:tcPr>
            <w:tcW w:w="3397" w:type="dxa"/>
          </w:tcPr>
          <w:p>
            <w:pPr>
              <w:pStyle w:val="TableParagraph"/>
              <w:spacing w:before="5"/>
              <w:ind w:left="114"/>
              <w:rPr>
                <w:b/>
                <w:sz w:val="22"/>
              </w:rPr>
            </w:pPr>
            <w:r>
              <w:rPr>
                <w:b/>
                <w:sz w:val="22"/>
              </w:rPr>
              <w:t>DANIŞMAN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KANAATİ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(*)</w:t>
            </w:r>
          </w:p>
        </w:tc>
        <w:tc>
          <w:tcPr>
            <w:tcW w:w="6368" w:type="dxa"/>
          </w:tcPr>
          <w:p>
            <w:pPr>
              <w:pStyle w:val="TableParagraph"/>
              <w:tabs>
                <w:tab w:pos="2618" w:val="left" w:leader="none"/>
              </w:tabs>
              <w:spacing w:before="5"/>
              <w:ind w:left="114"/>
              <w:rPr>
                <w:sz w:val="22"/>
              </w:rPr>
            </w:pPr>
            <w:r>
              <w:rPr>
                <w:sz w:val="22"/>
              </w:rPr>
              <w:t>[</w:t>
            </w:r>
            <w:r>
              <w:rPr>
                <w:spacing w:val="51"/>
                <w:sz w:val="22"/>
              </w:rPr>
              <w:t> </w:t>
            </w:r>
            <w:r>
              <w:rPr>
                <w:sz w:val="22"/>
              </w:rPr>
              <w:t>]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Savunmaya</w:t>
            </w:r>
            <w:r>
              <w:rPr>
                <w:spacing w:val="-2"/>
                <w:sz w:val="22"/>
              </w:rPr>
              <w:t> Uygundur</w:t>
            </w:r>
            <w:r>
              <w:rPr>
                <w:sz w:val="22"/>
              </w:rPr>
              <w:tab/>
              <w:t>[</w:t>
            </w:r>
            <w:r>
              <w:rPr>
                <w:spacing w:val="50"/>
                <w:sz w:val="22"/>
              </w:rPr>
              <w:t> </w:t>
            </w:r>
            <w:r>
              <w:rPr>
                <w:sz w:val="22"/>
              </w:rPr>
              <w:t>]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Süre/Düzeltme</w:t>
            </w:r>
            <w:r>
              <w:rPr>
                <w:spacing w:val="-2"/>
                <w:sz w:val="22"/>
              </w:rPr>
              <w:t> Gereklidir</w:t>
            </w:r>
          </w:p>
          <w:p>
            <w:pPr>
              <w:pStyle w:val="TableParagraph"/>
              <w:spacing w:before="78"/>
              <w:ind w:left="114"/>
              <w:rPr>
                <w:sz w:val="22"/>
              </w:rPr>
            </w:pPr>
            <w:r>
              <w:rPr>
                <w:sz w:val="22"/>
              </w:rPr>
              <w:t>[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] </w:t>
            </w:r>
            <w:r>
              <w:rPr>
                <w:spacing w:val="-2"/>
                <w:sz w:val="22"/>
              </w:rPr>
              <w:t>Yetersizdir</w:t>
            </w:r>
          </w:p>
        </w:tc>
      </w:tr>
    </w:tbl>
    <w:p>
      <w:pPr>
        <w:spacing w:before="263"/>
        <w:ind w:left="424" w:right="840" w:firstLine="0"/>
        <w:jc w:val="left"/>
        <w:rPr>
          <w:i/>
          <w:sz w:val="22"/>
        </w:rPr>
      </w:pPr>
      <w:r>
        <w:rPr>
          <w:i/>
          <w:sz w:val="22"/>
        </w:rPr>
        <w:t>(*)</w:t>
      </w:r>
      <w:r>
        <w:rPr>
          <w:i/>
          <w:spacing w:val="80"/>
          <w:w w:val="150"/>
          <w:sz w:val="22"/>
        </w:rPr>
        <w:t> </w:t>
      </w:r>
      <w:r>
        <w:rPr>
          <w:i/>
          <w:sz w:val="22"/>
        </w:rPr>
        <w:t>Yalnızca</w:t>
      </w:r>
      <w:r>
        <w:rPr>
          <w:i/>
          <w:spacing w:val="80"/>
          <w:w w:val="150"/>
          <w:sz w:val="22"/>
        </w:rPr>
        <w:t> </w:t>
      </w:r>
      <w:r>
        <w:rPr>
          <w:i/>
          <w:sz w:val="22"/>
        </w:rPr>
        <w:t>danışman</w:t>
      </w:r>
      <w:r>
        <w:rPr>
          <w:i/>
          <w:spacing w:val="80"/>
          <w:w w:val="150"/>
          <w:sz w:val="22"/>
        </w:rPr>
        <w:t> </w:t>
      </w:r>
      <w:r>
        <w:rPr>
          <w:i/>
          <w:sz w:val="22"/>
        </w:rPr>
        <w:t>kanaati</w:t>
      </w:r>
      <w:r>
        <w:rPr>
          <w:i/>
          <w:spacing w:val="80"/>
          <w:w w:val="150"/>
          <w:sz w:val="22"/>
        </w:rPr>
        <w:t> </w:t>
      </w:r>
      <w:r>
        <w:rPr>
          <w:i/>
          <w:sz w:val="22"/>
        </w:rPr>
        <w:t>olup</w:t>
      </w:r>
      <w:r>
        <w:rPr>
          <w:i/>
          <w:spacing w:val="80"/>
          <w:w w:val="150"/>
          <w:sz w:val="22"/>
        </w:rPr>
        <w:t> </w:t>
      </w:r>
      <w:r>
        <w:rPr>
          <w:i/>
          <w:sz w:val="22"/>
        </w:rPr>
        <w:t>Tez</w:t>
      </w:r>
      <w:r>
        <w:rPr>
          <w:i/>
          <w:spacing w:val="80"/>
          <w:w w:val="150"/>
          <w:sz w:val="22"/>
        </w:rPr>
        <w:t> </w:t>
      </w:r>
      <w:r>
        <w:rPr>
          <w:i/>
          <w:sz w:val="22"/>
        </w:rPr>
        <w:t>ve</w:t>
      </w:r>
      <w:r>
        <w:rPr>
          <w:i/>
          <w:spacing w:val="80"/>
          <w:w w:val="150"/>
          <w:sz w:val="22"/>
        </w:rPr>
        <w:t> </w:t>
      </w:r>
      <w:r>
        <w:rPr>
          <w:i/>
          <w:sz w:val="22"/>
        </w:rPr>
        <w:t>Yeterlik</w:t>
      </w:r>
      <w:r>
        <w:rPr>
          <w:i/>
          <w:spacing w:val="80"/>
          <w:w w:val="150"/>
          <w:sz w:val="22"/>
        </w:rPr>
        <w:t> </w:t>
      </w:r>
      <w:r>
        <w:rPr>
          <w:i/>
          <w:sz w:val="22"/>
        </w:rPr>
        <w:t>Sınavı</w:t>
      </w:r>
      <w:r>
        <w:rPr>
          <w:i/>
          <w:spacing w:val="80"/>
          <w:w w:val="150"/>
          <w:sz w:val="22"/>
        </w:rPr>
        <w:t> </w:t>
      </w:r>
      <w:r>
        <w:rPr>
          <w:i/>
          <w:sz w:val="22"/>
        </w:rPr>
        <w:t>Kurulu</w:t>
      </w:r>
      <w:r>
        <w:rPr>
          <w:i/>
          <w:spacing w:val="80"/>
          <w:w w:val="150"/>
          <w:sz w:val="22"/>
        </w:rPr>
        <w:t> </w:t>
      </w:r>
      <w:r>
        <w:rPr>
          <w:i/>
          <w:sz w:val="22"/>
        </w:rPr>
        <w:t>açısından</w:t>
      </w:r>
      <w:r>
        <w:rPr>
          <w:i/>
          <w:spacing w:val="80"/>
          <w:w w:val="150"/>
          <w:sz w:val="22"/>
        </w:rPr>
        <w:t> </w:t>
      </w:r>
      <w:r>
        <w:rPr>
          <w:i/>
          <w:sz w:val="22"/>
        </w:rPr>
        <w:t>bağlayıcılığı</w:t>
      </w:r>
      <w:r>
        <w:rPr>
          <w:i/>
          <w:sz w:val="22"/>
        </w:rPr>
        <w:t> </w:t>
      </w:r>
      <w:r>
        <w:rPr>
          <w:i/>
          <w:spacing w:val="-2"/>
          <w:sz w:val="22"/>
        </w:rPr>
        <w:t>bulunmamaktadır.</w:t>
      </w:r>
    </w:p>
    <w:p>
      <w:pPr>
        <w:spacing w:after="0"/>
        <w:jc w:val="left"/>
        <w:rPr>
          <w:i/>
          <w:sz w:val="22"/>
        </w:rPr>
        <w:sectPr>
          <w:headerReference w:type="default" r:id="rId10"/>
          <w:headerReference w:type="even" r:id="rId11"/>
          <w:pgSz w:w="11920" w:h="16840"/>
          <w:pgMar w:header="340" w:footer="0" w:top="1660" w:bottom="280" w:left="992" w:right="566"/>
        </w:sectPr>
      </w:pPr>
    </w:p>
    <w:p>
      <w:pPr>
        <w:pStyle w:val="Heading1"/>
        <w:spacing w:before="240"/>
        <w:ind w:left="2130"/>
        <w:jc w:val="left"/>
      </w:pPr>
      <w:r>
        <w:rPr/>
        <w:t>TEZ</w:t>
      </w:r>
      <w:r>
        <w:rPr>
          <w:spacing w:val="-3"/>
        </w:rPr>
        <w:t> </w:t>
      </w:r>
      <w:r>
        <w:rPr/>
        <w:t>DEĞERLENDİRME</w:t>
      </w:r>
      <w:r>
        <w:rPr>
          <w:spacing w:val="-3"/>
        </w:rPr>
        <w:t> </w:t>
      </w:r>
      <w:r>
        <w:rPr/>
        <w:t>VE</w:t>
      </w:r>
      <w:r>
        <w:rPr>
          <w:spacing w:val="-3"/>
        </w:rPr>
        <w:t> </w:t>
      </w:r>
      <w:r>
        <w:rPr/>
        <w:t>PUANLAMA</w:t>
      </w:r>
      <w:r>
        <w:rPr>
          <w:spacing w:val="-3"/>
        </w:rPr>
        <w:t> </w:t>
      </w:r>
      <w:r>
        <w:rPr>
          <w:spacing w:val="-2"/>
        </w:rPr>
        <w:t>FORMU</w:t>
      </w:r>
    </w:p>
    <w:p>
      <w:pPr>
        <w:pStyle w:val="BodyText"/>
        <w:spacing w:before="5"/>
        <w:rPr>
          <w:b/>
          <w:sz w:val="20"/>
        </w:rPr>
      </w:pPr>
    </w:p>
    <w:tbl>
      <w:tblPr>
        <w:tblW w:w="0" w:type="auto"/>
        <w:jc w:val="left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48"/>
        <w:gridCol w:w="1728"/>
        <w:gridCol w:w="1728"/>
      </w:tblGrid>
      <w:tr>
        <w:trPr>
          <w:trHeight w:val="745" w:hRule="atLeast"/>
        </w:trPr>
        <w:tc>
          <w:tcPr>
            <w:tcW w:w="6048" w:type="dxa"/>
          </w:tcPr>
          <w:p>
            <w:pPr>
              <w:pStyle w:val="TableParagraph"/>
              <w:spacing w:before="125"/>
              <w:ind w:left="149"/>
              <w:rPr>
                <w:b/>
                <w:sz w:val="22"/>
              </w:rPr>
            </w:pPr>
            <w:r>
              <w:rPr>
                <w:b/>
                <w:sz w:val="22"/>
              </w:rPr>
              <w:t>DEĞERLENDİRME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KRİTERİ</w:t>
            </w:r>
          </w:p>
        </w:tc>
        <w:tc>
          <w:tcPr>
            <w:tcW w:w="1728" w:type="dxa"/>
          </w:tcPr>
          <w:p>
            <w:pPr>
              <w:pStyle w:val="TableParagraph"/>
              <w:spacing w:before="125"/>
              <w:ind w:left="558" w:right="347" w:hanging="196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VERİ</w:t>
            </w:r>
            <w:r>
              <w:rPr>
                <w:b/>
                <w:spacing w:val="-2"/>
                <w:sz w:val="22"/>
              </w:rPr>
              <w:t>LEN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PUAN</w:t>
            </w:r>
          </w:p>
        </w:tc>
        <w:tc>
          <w:tcPr>
            <w:tcW w:w="1728" w:type="dxa"/>
          </w:tcPr>
          <w:p>
            <w:pPr>
              <w:pStyle w:val="TableParagraph"/>
              <w:spacing w:before="125"/>
              <w:ind w:left="558" w:right="364" w:hanging="17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TOPL</w:t>
            </w:r>
            <w:r>
              <w:rPr>
                <w:b/>
                <w:spacing w:val="-2"/>
                <w:sz w:val="22"/>
              </w:rPr>
              <w:t>AM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PUAN</w:t>
            </w:r>
          </w:p>
        </w:tc>
      </w:tr>
      <w:tr>
        <w:trPr>
          <w:trHeight w:val="412" w:hRule="atLeast"/>
        </w:trPr>
        <w:tc>
          <w:tcPr>
            <w:tcW w:w="6048" w:type="dxa"/>
          </w:tcPr>
          <w:p>
            <w:pPr>
              <w:pStyle w:val="TableParagraph"/>
              <w:spacing w:before="85"/>
              <w:ind w:left="149"/>
              <w:rPr>
                <w:b/>
                <w:sz w:val="22"/>
              </w:rPr>
            </w:pPr>
            <w:r>
              <w:rPr>
                <w:b/>
                <w:sz w:val="22"/>
              </w:rPr>
              <w:t>1- Biçim </w:t>
            </w:r>
            <w:r>
              <w:rPr>
                <w:b/>
                <w:spacing w:val="-2"/>
                <w:sz w:val="22"/>
              </w:rPr>
              <w:t>Değerlendirmesi</w:t>
            </w:r>
          </w:p>
        </w:tc>
        <w:tc>
          <w:tcPr>
            <w:tcW w:w="172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2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12" w:hRule="atLeast"/>
        </w:trPr>
        <w:tc>
          <w:tcPr>
            <w:tcW w:w="6048" w:type="dxa"/>
          </w:tcPr>
          <w:p>
            <w:pPr>
              <w:pStyle w:val="TableParagraph"/>
              <w:spacing w:before="85"/>
              <w:ind w:left="149"/>
              <w:rPr>
                <w:sz w:val="22"/>
              </w:rPr>
            </w:pPr>
            <w:r>
              <w:rPr>
                <w:sz w:val="22"/>
              </w:rPr>
              <w:t>a)</w:t>
            </w:r>
            <w:r>
              <w:rPr>
                <w:spacing w:val="49"/>
                <w:sz w:val="22"/>
              </w:rPr>
              <w:t> </w:t>
            </w:r>
            <w:r>
              <w:rPr>
                <w:sz w:val="22"/>
              </w:rPr>
              <w:t>Tezin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İlgili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Usul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Esaslarına</w:t>
            </w:r>
            <w:r>
              <w:rPr>
                <w:spacing w:val="-2"/>
                <w:sz w:val="22"/>
              </w:rPr>
              <w:t> Uygunluğu</w:t>
            </w:r>
          </w:p>
        </w:tc>
        <w:tc>
          <w:tcPr>
            <w:tcW w:w="172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28" w:type="dxa"/>
          </w:tcPr>
          <w:p>
            <w:pPr>
              <w:pStyle w:val="TableParagraph"/>
              <w:spacing w:before="125"/>
              <w:ind w:left="9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</w:tr>
      <w:tr>
        <w:trPr>
          <w:trHeight w:val="412" w:hRule="atLeast"/>
        </w:trPr>
        <w:tc>
          <w:tcPr>
            <w:tcW w:w="6048" w:type="dxa"/>
          </w:tcPr>
          <w:p>
            <w:pPr>
              <w:pStyle w:val="TableParagraph"/>
              <w:spacing w:before="85"/>
              <w:ind w:left="149"/>
              <w:rPr>
                <w:sz w:val="22"/>
              </w:rPr>
            </w:pPr>
            <w:r>
              <w:rPr>
                <w:sz w:val="22"/>
              </w:rPr>
              <w:t>b)</w:t>
            </w:r>
            <w:r>
              <w:rPr>
                <w:spacing w:val="49"/>
                <w:sz w:val="22"/>
              </w:rPr>
              <w:t> </w:t>
            </w:r>
            <w:r>
              <w:rPr>
                <w:sz w:val="22"/>
              </w:rPr>
              <w:t>Tezin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Yazım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Kurallarına</w:t>
            </w:r>
            <w:r>
              <w:rPr>
                <w:spacing w:val="-2"/>
                <w:sz w:val="22"/>
              </w:rPr>
              <w:t> Uygunluğu</w:t>
            </w:r>
          </w:p>
        </w:tc>
        <w:tc>
          <w:tcPr>
            <w:tcW w:w="172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28" w:type="dxa"/>
          </w:tcPr>
          <w:p>
            <w:pPr>
              <w:pStyle w:val="TableParagraph"/>
              <w:spacing w:before="125"/>
              <w:ind w:left="9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</w:tr>
      <w:tr>
        <w:trPr>
          <w:trHeight w:val="412" w:hRule="atLeast"/>
        </w:trPr>
        <w:tc>
          <w:tcPr>
            <w:tcW w:w="6048" w:type="dxa"/>
          </w:tcPr>
          <w:p>
            <w:pPr>
              <w:pStyle w:val="TableParagraph"/>
              <w:spacing w:before="85"/>
              <w:ind w:left="149"/>
              <w:rPr>
                <w:sz w:val="22"/>
              </w:rPr>
            </w:pPr>
            <w:r>
              <w:rPr>
                <w:sz w:val="22"/>
              </w:rPr>
              <w:t>c)</w:t>
            </w:r>
            <w:r>
              <w:rPr>
                <w:spacing w:val="47"/>
                <w:sz w:val="22"/>
              </w:rPr>
              <w:t> </w:t>
            </w:r>
            <w:r>
              <w:rPr>
                <w:sz w:val="22"/>
              </w:rPr>
              <w:t>Kaynakça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Yeterliliği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Tez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Konusuna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Uygunluğu</w:t>
            </w:r>
          </w:p>
        </w:tc>
        <w:tc>
          <w:tcPr>
            <w:tcW w:w="172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28" w:type="dxa"/>
          </w:tcPr>
          <w:p>
            <w:pPr>
              <w:pStyle w:val="TableParagraph"/>
              <w:spacing w:before="125"/>
              <w:ind w:left="9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412" w:hRule="atLeast"/>
        </w:trPr>
        <w:tc>
          <w:tcPr>
            <w:tcW w:w="6048" w:type="dxa"/>
          </w:tcPr>
          <w:p>
            <w:pPr>
              <w:pStyle w:val="TableParagraph"/>
              <w:spacing w:before="85"/>
              <w:ind w:left="14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TOPLAM</w:t>
            </w:r>
          </w:p>
        </w:tc>
        <w:tc>
          <w:tcPr>
            <w:tcW w:w="172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28" w:type="dxa"/>
          </w:tcPr>
          <w:p>
            <w:pPr>
              <w:pStyle w:val="TableParagraph"/>
              <w:spacing w:before="125"/>
              <w:ind w:left="9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25</w:t>
            </w:r>
          </w:p>
        </w:tc>
      </w:tr>
      <w:tr>
        <w:trPr>
          <w:trHeight w:val="412" w:hRule="atLeast"/>
        </w:trPr>
        <w:tc>
          <w:tcPr>
            <w:tcW w:w="6048" w:type="dxa"/>
          </w:tcPr>
          <w:p>
            <w:pPr>
              <w:pStyle w:val="TableParagraph"/>
              <w:spacing w:before="85"/>
              <w:ind w:left="149"/>
              <w:rPr>
                <w:b/>
                <w:sz w:val="22"/>
              </w:rPr>
            </w:pPr>
            <w:r>
              <w:rPr>
                <w:b/>
                <w:sz w:val="22"/>
              </w:rPr>
              <w:t>2-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İçerik</w:t>
            </w:r>
            <w:r>
              <w:rPr>
                <w:b/>
                <w:spacing w:val="-2"/>
                <w:sz w:val="22"/>
              </w:rPr>
              <w:t> Değerlendirmesi</w:t>
            </w:r>
          </w:p>
        </w:tc>
        <w:tc>
          <w:tcPr>
            <w:tcW w:w="172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2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12" w:hRule="atLeast"/>
        </w:trPr>
        <w:tc>
          <w:tcPr>
            <w:tcW w:w="6048" w:type="dxa"/>
          </w:tcPr>
          <w:p>
            <w:pPr>
              <w:pStyle w:val="TableParagraph"/>
              <w:spacing w:before="85"/>
              <w:ind w:left="149"/>
              <w:rPr>
                <w:sz w:val="22"/>
              </w:rPr>
            </w:pPr>
            <w:r>
              <w:rPr>
                <w:sz w:val="22"/>
              </w:rPr>
              <w:t>a)</w:t>
            </w:r>
            <w:r>
              <w:rPr>
                <w:spacing w:val="49"/>
                <w:sz w:val="22"/>
              </w:rPr>
              <w:t> </w:t>
            </w:r>
            <w:r>
              <w:rPr>
                <w:sz w:val="22"/>
              </w:rPr>
              <w:t>Tezin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Bilimsel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Esaslara</w:t>
            </w:r>
            <w:r>
              <w:rPr>
                <w:spacing w:val="-2"/>
                <w:sz w:val="22"/>
              </w:rPr>
              <w:t> Uygunluğu</w:t>
            </w:r>
          </w:p>
        </w:tc>
        <w:tc>
          <w:tcPr>
            <w:tcW w:w="172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28" w:type="dxa"/>
          </w:tcPr>
          <w:p>
            <w:pPr>
              <w:pStyle w:val="TableParagraph"/>
              <w:spacing w:before="125"/>
              <w:ind w:left="9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</w:tr>
      <w:tr>
        <w:trPr>
          <w:trHeight w:val="412" w:hRule="atLeast"/>
        </w:trPr>
        <w:tc>
          <w:tcPr>
            <w:tcW w:w="6048" w:type="dxa"/>
          </w:tcPr>
          <w:p>
            <w:pPr>
              <w:pStyle w:val="TableParagraph"/>
              <w:spacing w:before="85"/>
              <w:ind w:left="149"/>
              <w:rPr>
                <w:sz w:val="22"/>
              </w:rPr>
            </w:pPr>
            <w:r>
              <w:rPr>
                <w:sz w:val="22"/>
              </w:rPr>
              <w:t>b)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Tezin </w:t>
            </w:r>
            <w:r>
              <w:rPr>
                <w:spacing w:val="-2"/>
                <w:sz w:val="22"/>
              </w:rPr>
              <w:t>Özgünlüğü</w:t>
            </w:r>
          </w:p>
        </w:tc>
        <w:tc>
          <w:tcPr>
            <w:tcW w:w="172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28" w:type="dxa"/>
          </w:tcPr>
          <w:p>
            <w:pPr>
              <w:pStyle w:val="TableParagraph"/>
              <w:spacing w:before="125"/>
              <w:ind w:left="9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</w:tr>
      <w:tr>
        <w:trPr>
          <w:trHeight w:val="412" w:hRule="atLeast"/>
        </w:trPr>
        <w:tc>
          <w:tcPr>
            <w:tcW w:w="6048" w:type="dxa"/>
          </w:tcPr>
          <w:p>
            <w:pPr>
              <w:pStyle w:val="TableParagraph"/>
              <w:spacing w:before="85"/>
              <w:ind w:left="149"/>
              <w:rPr>
                <w:sz w:val="22"/>
              </w:rPr>
            </w:pPr>
            <w:r>
              <w:rPr>
                <w:sz w:val="22"/>
              </w:rPr>
              <w:t>c)</w:t>
            </w:r>
            <w:r>
              <w:rPr>
                <w:spacing w:val="51"/>
                <w:sz w:val="22"/>
              </w:rPr>
              <w:t> </w:t>
            </w:r>
            <w:r>
              <w:rPr>
                <w:sz w:val="22"/>
              </w:rPr>
              <w:t>Sonuç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Bulguların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Tutarlılığı</w:t>
            </w:r>
          </w:p>
        </w:tc>
        <w:tc>
          <w:tcPr>
            <w:tcW w:w="172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28" w:type="dxa"/>
          </w:tcPr>
          <w:p>
            <w:pPr>
              <w:pStyle w:val="TableParagraph"/>
              <w:spacing w:before="125"/>
              <w:ind w:left="9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</w:tr>
      <w:tr>
        <w:trPr>
          <w:trHeight w:val="412" w:hRule="atLeast"/>
        </w:trPr>
        <w:tc>
          <w:tcPr>
            <w:tcW w:w="6048" w:type="dxa"/>
          </w:tcPr>
          <w:p>
            <w:pPr>
              <w:pStyle w:val="TableParagraph"/>
              <w:spacing w:before="85"/>
              <w:ind w:left="149"/>
              <w:rPr>
                <w:sz w:val="22"/>
              </w:rPr>
            </w:pPr>
            <w:r>
              <w:rPr>
                <w:sz w:val="22"/>
              </w:rPr>
              <w:t>d)</w:t>
            </w:r>
            <w:r>
              <w:rPr>
                <w:spacing w:val="51"/>
                <w:sz w:val="22"/>
              </w:rPr>
              <w:t> </w:t>
            </w:r>
            <w:r>
              <w:rPr>
                <w:sz w:val="22"/>
              </w:rPr>
              <w:t>Kullanılan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Araştırma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Yönteminin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Uygunluğu</w:t>
            </w:r>
          </w:p>
        </w:tc>
        <w:tc>
          <w:tcPr>
            <w:tcW w:w="172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28" w:type="dxa"/>
          </w:tcPr>
          <w:p>
            <w:pPr>
              <w:pStyle w:val="TableParagraph"/>
              <w:spacing w:before="125"/>
              <w:ind w:left="9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412" w:hRule="atLeast"/>
        </w:trPr>
        <w:tc>
          <w:tcPr>
            <w:tcW w:w="6048" w:type="dxa"/>
          </w:tcPr>
          <w:p>
            <w:pPr>
              <w:pStyle w:val="TableParagraph"/>
              <w:spacing w:before="85"/>
              <w:ind w:left="149"/>
              <w:rPr>
                <w:sz w:val="22"/>
              </w:rPr>
            </w:pPr>
            <w:r>
              <w:rPr>
                <w:sz w:val="22"/>
              </w:rPr>
              <w:t>e)</w:t>
            </w:r>
            <w:r>
              <w:rPr>
                <w:spacing w:val="53"/>
                <w:sz w:val="22"/>
              </w:rPr>
              <w:t> </w:t>
            </w:r>
            <w:r>
              <w:rPr>
                <w:sz w:val="22"/>
              </w:rPr>
              <w:t>Verilerin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Analiz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Biçiminin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Uygunluğu</w:t>
            </w:r>
          </w:p>
        </w:tc>
        <w:tc>
          <w:tcPr>
            <w:tcW w:w="172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28" w:type="dxa"/>
          </w:tcPr>
          <w:p>
            <w:pPr>
              <w:pStyle w:val="TableParagraph"/>
              <w:spacing w:before="125"/>
              <w:ind w:left="9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665" w:hRule="atLeast"/>
        </w:trPr>
        <w:tc>
          <w:tcPr>
            <w:tcW w:w="6048" w:type="dxa"/>
          </w:tcPr>
          <w:p>
            <w:pPr>
              <w:pStyle w:val="TableParagraph"/>
              <w:spacing w:before="85"/>
              <w:ind w:left="149"/>
              <w:rPr>
                <w:sz w:val="22"/>
              </w:rPr>
            </w:pPr>
            <w:r>
              <w:rPr>
                <w:sz w:val="22"/>
              </w:rPr>
              <w:t>f)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Konunun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Anlatım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Şekli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(Yalınlığı,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Anlaşılırlığı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Tekrardan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Kaçınma)</w:t>
            </w:r>
          </w:p>
        </w:tc>
        <w:tc>
          <w:tcPr>
            <w:tcW w:w="172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28" w:type="dxa"/>
          </w:tcPr>
          <w:p>
            <w:pPr>
              <w:pStyle w:val="TableParagraph"/>
              <w:spacing w:before="251"/>
              <w:ind w:left="9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</w:tr>
      <w:tr>
        <w:trPr>
          <w:trHeight w:val="665" w:hRule="atLeast"/>
        </w:trPr>
        <w:tc>
          <w:tcPr>
            <w:tcW w:w="6048" w:type="dxa"/>
          </w:tcPr>
          <w:p>
            <w:pPr>
              <w:pStyle w:val="TableParagraph"/>
              <w:spacing w:before="85"/>
              <w:ind w:left="149" w:right="112"/>
              <w:rPr>
                <w:sz w:val="22"/>
              </w:rPr>
            </w:pPr>
            <w:r>
              <w:rPr>
                <w:sz w:val="22"/>
              </w:rPr>
              <w:t>g)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Tezin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Yükseköğretim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Kalite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Kurulu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Politikalarına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z w:val="22"/>
              </w:rPr>
              <w:t> Literatüre Katkısı</w:t>
            </w:r>
          </w:p>
        </w:tc>
        <w:tc>
          <w:tcPr>
            <w:tcW w:w="172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28" w:type="dxa"/>
          </w:tcPr>
          <w:p>
            <w:pPr>
              <w:pStyle w:val="TableParagraph"/>
              <w:spacing w:before="251"/>
              <w:ind w:left="9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</w:tr>
      <w:tr>
        <w:trPr>
          <w:trHeight w:val="412" w:hRule="atLeast"/>
        </w:trPr>
        <w:tc>
          <w:tcPr>
            <w:tcW w:w="6048" w:type="dxa"/>
          </w:tcPr>
          <w:p>
            <w:pPr>
              <w:pStyle w:val="TableParagraph"/>
              <w:spacing w:before="85"/>
              <w:ind w:left="14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TOPLAM</w:t>
            </w:r>
          </w:p>
        </w:tc>
        <w:tc>
          <w:tcPr>
            <w:tcW w:w="172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28" w:type="dxa"/>
          </w:tcPr>
          <w:p>
            <w:pPr>
              <w:pStyle w:val="TableParagraph"/>
              <w:spacing w:before="125"/>
              <w:ind w:left="9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65</w:t>
            </w:r>
          </w:p>
        </w:tc>
      </w:tr>
      <w:tr>
        <w:trPr>
          <w:trHeight w:val="412" w:hRule="atLeast"/>
        </w:trPr>
        <w:tc>
          <w:tcPr>
            <w:tcW w:w="6048" w:type="dxa"/>
          </w:tcPr>
          <w:p>
            <w:pPr>
              <w:pStyle w:val="TableParagraph"/>
              <w:spacing w:before="85"/>
              <w:ind w:left="149"/>
              <w:rPr>
                <w:b/>
                <w:sz w:val="22"/>
              </w:rPr>
            </w:pPr>
            <w:r>
              <w:rPr>
                <w:b/>
                <w:sz w:val="22"/>
              </w:rPr>
              <w:t>3-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Tez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Savunması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Değerlendirmesi</w:t>
            </w:r>
          </w:p>
        </w:tc>
        <w:tc>
          <w:tcPr>
            <w:tcW w:w="172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2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12" w:hRule="atLeast"/>
        </w:trPr>
        <w:tc>
          <w:tcPr>
            <w:tcW w:w="6048" w:type="dxa"/>
          </w:tcPr>
          <w:p>
            <w:pPr>
              <w:pStyle w:val="TableParagraph"/>
              <w:spacing w:before="85"/>
              <w:ind w:left="149"/>
              <w:rPr>
                <w:sz w:val="22"/>
              </w:rPr>
            </w:pPr>
            <w:r>
              <w:rPr>
                <w:sz w:val="22"/>
              </w:rPr>
              <w:t>a)</w:t>
            </w:r>
            <w:r>
              <w:rPr>
                <w:spacing w:val="49"/>
                <w:sz w:val="22"/>
              </w:rPr>
              <w:t> </w:t>
            </w:r>
            <w:r>
              <w:rPr>
                <w:sz w:val="22"/>
              </w:rPr>
              <w:t>Konuya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Hâkimiyet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2"/>
                <w:sz w:val="22"/>
              </w:rPr>
              <w:t> Anlatım</w:t>
            </w:r>
          </w:p>
        </w:tc>
        <w:tc>
          <w:tcPr>
            <w:tcW w:w="172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28" w:type="dxa"/>
          </w:tcPr>
          <w:p>
            <w:pPr>
              <w:pStyle w:val="TableParagraph"/>
              <w:spacing w:before="125"/>
              <w:ind w:left="9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412" w:hRule="atLeast"/>
        </w:trPr>
        <w:tc>
          <w:tcPr>
            <w:tcW w:w="6048" w:type="dxa"/>
          </w:tcPr>
          <w:p>
            <w:pPr>
              <w:pStyle w:val="TableParagraph"/>
              <w:spacing w:before="85"/>
              <w:ind w:left="149"/>
              <w:rPr>
                <w:sz w:val="22"/>
              </w:rPr>
            </w:pPr>
            <w:r>
              <w:rPr>
                <w:sz w:val="22"/>
              </w:rPr>
              <w:t>b)</w:t>
            </w:r>
            <w:r>
              <w:rPr>
                <w:spacing w:val="49"/>
                <w:sz w:val="22"/>
              </w:rPr>
              <w:t> </w:t>
            </w:r>
            <w:r>
              <w:rPr>
                <w:sz w:val="22"/>
              </w:rPr>
              <w:t>Savunma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Sorulara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Cevap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Verme</w:t>
            </w:r>
            <w:r>
              <w:rPr>
                <w:spacing w:val="-2"/>
                <w:sz w:val="22"/>
              </w:rPr>
              <w:t> Yeteneği</w:t>
            </w:r>
          </w:p>
        </w:tc>
        <w:tc>
          <w:tcPr>
            <w:tcW w:w="172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28" w:type="dxa"/>
          </w:tcPr>
          <w:p>
            <w:pPr>
              <w:pStyle w:val="TableParagraph"/>
              <w:spacing w:before="125"/>
              <w:ind w:left="9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412" w:hRule="atLeast"/>
        </w:trPr>
        <w:tc>
          <w:tcPr>
            <w:tcW w:w="6048" w:type="dxa"/>
          </w:tcPr>
          <w:p>
            <w:pPr>
              <w:pStyle w:val="TableParagraph"/>
              <w:spacing w:before="85"/>
              <w:ind w:left="14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TOPLAM</w:t>
            </w:r>
          </w:p>
        </w:tc>
        <w:tc>
          <w:tcPr>
            <w:tcW w:w="172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28" w:type="dxa"/>
          </w:tcPr>
          <w:p>
            <w:pPr>
              <w:pStyle w:val="TableParagraph"/>
              <w:spacing w:before="125"/>
              <w:ind w:left="9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10</w:t>
            </w:r>
          </w:p>
        </w:tc>
      </w:tr>
      <w:tr>
        <w:trPr>
          <w:trHeight w:val="412" w:hRule="atLeast"/>
        </w:trPr>
        <w:tc>
          <w:tcPr>
            <w:tcW w:w="6048" w:type="dxa"/>
          </w:tcPr>
          <w:p>
            <w:pPr>
              <w:pStyle w:val="TableParagraph"/>
              <w:spacing w:before="85"/>
              <w:ind w:left="149"/>
              <w:rPr>
                <w:b/>
                <w:sz w:val="22"/>
              </w:rPr>
            </w:pPr>
            <w:r>
              <w:rPr>
                <w:b/>
                <w:sz w:val="22"/>
              </w:rPr>
              <w:t>GENEL</w:t>
            </w:r>
            <w:r>
              <w:rPr>
                <w:b/>
                <w:spacing w:val="-2"/>
                <w:sz w:val="22"/>
              </w:rPr>
              <w:t> TOPLAM</w:t>
            </w:r>
          </w:p>
        </w:tc>
        <w:tc>
          <w:tcPr>
            <w:tcW w:w="172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28" w:type="dxa"/>
          </w:tcPr>
          <w:p>
            <w:pPr>
              <w:pStyle w:val="TableParagraph"/>
              <w:spacing w:before="125"/>
              <w:ind w:left="9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100</w:t>
            </w:r>
          </w:p>
        </w:tc>
      </w:tr>
    </w:tbl>
    <w:p>
      <w:pPr>
        <w:pStyle w:val="TableParagraph"/>
        <w:spacing w:after="0"/>
        <w:jc w:val="center"/>
        <w:rPr>
          <w:b/>
          <w:sz w:val="22"/>
        </w:rPr>
        <w:sectPr>
          <w:pgSz w:w="11920" w:h="16840"/>
          <w:pgMar w:header="340" w:footer="0" w:top="2160" w:bottom="280" w:left="992" w:right="566"/>
        </w:sect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174"/>
        <w:rPr>
          <w:b/>
          <w:sz w:val="22"/>
        </w:rPr>
      </w:pPr>
    </w:p>
    <w:p>
      <w:pPr>
        <w:spacing w:before="0"/>
        <w:ind w:left="0" w:right="850" w:firstLine="0"/>
        <w:jc w:val="right"/>
        <w:rPr>
          <w:sz w:val="22"/>
        </w:rPr>
      </w:pPr>
      <w:r>
        <w:rPr>
          <w:sz w:val="22"/>
        </w:rPr>
        <w:t>EK-</w:t>
      </w:r>
      <w:r>
        <w:rPr>
          <w:spacing w:val="-10"/>
          <w:sz w:val="22"/>
        </w:rPr>
        <w:t>9</w:t>
      </w:r>
    </w:p>
    <w:p>
      <w:pPr>
        <w:pStyle w:val="Heading1"/>
        <w:spacing w:before="240"/>
        <w:ind w:right="495"/>
      </w:pPr>
      <w:r>
        <w:rPr/>
        <w:t>TEZ</w:t>
      </w:r>
      <w:r>
        <w:rPr>
          <w:spacing w:val="-3"/>
        </w:rPr>
        <w:t> </w:t>
      </w:r>
      <w:r>
        <w:rPr/>
        <w:t>SAVUNMA</w:t>
      </w:r>
      <w:r>
        <w:rPr>
          <w:spacing w:val="-2"/>
        </w:rPr>
        <w:t> </w:t>
      </w:r>
      <w:r>
        <w:rPr/>
        <w:t>VE</w:t>
      </w:r>
      <w:r>
        <w:rPr>
          <w:spacing w:val="-3"/>
        </w:rPr>
        <w:t> </w:t>
      </w:r>
      <w:r>
        <w:rPr/>
        <w:t>SONUÇ</w:t>
      </w:r>
      <w:r>
        <w:rPr>
          <w:spacing w:val="-2"/>
        </w:rPr>
        <w:t> TUTANAĞI</w:t>
      </w:r>
    </w:p>
    <w:p>
      <w:pPr>
        <w:pStyle w:val="BodyText"/>
        <w:spacing w:before="5"/>
        <w:rPr>
          <w:b/>
          <w:sz w:val="20"/>
        </w:rPr>
      </w:pPr>
    </w:p>
    <w:tbl>
      <w:tblPr>
        <w:tblW w:w="0" w:type="auto"/>
        <w:jc w:val="left"/>
        <w:tblInd w:w="293" w:type="dxa"/>
        <w:tblBorders>
          <w:top w:val="single" w:sz="4" w:space="0" w:color="CBD4DF"/>
          <w:left w:val="single" w:sz="4" w:space="0" w:color="CBD4DF"/>
          <w:bottom w:val="single" w:sz="4" w:space="0" w:color="CBD4DF"/>
          <w:right w:val="single" w:sz="4" w:space="0" w:color="CBD4DF"/>
          <w:insideH w:val="single" w:sz="4" w:space="0" w:color="CBD4DF"/>
          <w:insideV w:val="single" w:sz="4" w:space="0" w:color="CBD4D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97"/>
        <w:gridCol w:w="5963"/>
      </w:tblGrid>
      <w:tr>
        <w:trPr>
          <w:trHeight w:val="330" w:hRule="atLeast"/>
        </w:trPr>
        <w:tc>
          <w:tcPr>
            <w:tcW w:w="3397" w:type="dxa"/>
          </w:tcPr>
          <w:p>
            <w:pPr>
              <w:pStyle w:val="TableParagraph"/>
              <w:spacing w:before="5"/>
              <w:ind w:left="114"/>
              <w:rPr>
                <w:b/>
                <w:sz w:val="22"/>
              </w:rPr>
            </w:pPr>
            <w:r>
              <w:rPr>
                <w:b/>
                <w:sz w:val="22"/>
              </w:rPr>
              <w:t>Uzman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Yardımcısının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Adı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Soyadı</w:t>
            </w:r>
          </w:p>
        </w:tc>
        <w:tc>
          <w:tcPr>
            <w:tcW w:w="5963" w:type="dxa"/>
          </w:tcPr>
          <w:p>
            <w:pPr>
              <w:pStyle w:val="TableParagraph"/>
              <w:spacing w:before="5"/>
              <w:ind w:left="114"/>
              <w:rPr>
                <w:sz w:val="22"/>
              </w:rPr>
            </w:pPr>
            <w:r>
              <w:rPr>
                <w:spacing w:val="-5"/>
                <w:sz w:val="22"/>
              </w:rPr>
              <w:t>...</w:t>
            </w:r>
          </w:p>
        </w:tc>
      </w:tr>
      <w:tr>
        <w:trPr>
          <w:trHeight w:val="330" w:hRule="atLeast"/>
        </w:trPr>
        <w:tc>
          <w:tcPr>
            <w:tcW w:w="3397" w:type="dxa"/>
          </w:tcPr>
          <w:p>
            <w:pPr>
              <w:pStyle w:val="TableParagraph"/>
              <w:spacing w:before="5"/>
              <w:ind w:left="114"/>
              <w:rPr>
                <w:b/>
                <w:sz w:val="22"/>
              </w:rPr>
            </w:pPr>
            <w:r>
              <w:rPr>
                <w:b/>
                <w:sz w:val="22"/>
              </w:rPr>
              <w:t>Tezin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Başlığı</w:t>
            </w:r>
          </w:p>
        </w:tc>
        <w:tc>
          <w:tcPr>
            <w:tcW w:w="5963" w:type="dxa"/>
          </w:tcPr>
          <w:p>
            <w:pPr>
              <w:pStyle w:val="TableParagraph"/>
              <w:spacing w:before="5"/>
              <w:ind w:left="114"/>
              <w:rPr>
                <w:sz w:val="22"/>
              </w:rPr>
            </w:pPr>
            <w:r>
              <w:rPr>
                <w:spacing w:val="-5"/>
                <w:sz w:val="22"/>
              </w:rPr>
              <w:t>...</w:t>
            </w:r>
          </w:p>
        </w:tc>
      </w:tr>
      <w:tr>
        <w:trPr>
          <w:trHeight w:val="330" w:hRule="atLeast"/>
        </w:trPr>
        <w:tc>
          <w:tcPr>
            <w:tcW w:w="3397" w:type="dxa"/>
          </w:tcPr>
          <w:p>
            <w:pPr>
              <w:pStyle w:val="TableParagraph"/>
              <w:spacing w:before="5"/>
              <w:ind w:left="114"/>
              <w:rPr>
                <w:b/>
                <w:sz w:val="22"/>
              </w:rPr>
            </w:pPr>
            <w:r>
              <w:rPr>
                <w:b/>
                <w:sz w:val="22"/>
              </w:rPr>
              <w:t>Savunma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Tarihi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ve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Yeri</w:t>
            </w:r>
          </w:p>
        </w:tc>
        <w:tc>
          <w:tcPr>
            <w:tcW w:w="5963" w:type="dxa"/>
          </w:tcPr>
          <w:p>
            <w:pPr>
              <w:pStyle w:val="TableParagraph"/>
              <w:spacing w:before="5"/>
              <w:ind w:left="114"/>
              <w:rPr>
                <w:sz w:val="22"/>
              </w:rPr>
            </w:pPr>
            <w:r>
              <w:rPr>
                <w:spacing w:val="-5"/>
                <w:sz w:val="22"/>
              </w:rPr>
              <w:t>...</w:t>
            </w:r>
          </w:p>
        </w:tc>
      </w:tr>
      <w:tr>
        <w:trPr>
          <w:trHeight w:val="621" w:hRule="atLeast"/>
        </w:trPr>
        <w:tc>
          <w:tcPr>
            <w:tcW w:w="3397" w:type="dxa"/>
          </w:tcPr>
          <w:p>
            <w:pPr>
              <w:pStyle w:val="TableParagraph"/>
              <w:spacing w:line="276" w:lineRule="auto" w:before="5"/>
              <w:ind w:left="114" w:right="20"/>
              <w:rPr>
                <w:b/>
                <w:sz w:val="22"/>
              </w:rPr>
            </w:pPr>
            <w:r>
              <w:rPr>
                <w:b/>
                <w:sz w:val="22"/>
              </w:rPr>
              <w:t>Tez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ve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Yeterlik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Sınavı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Kurulu</w:t>
            </w:r>
            <w:r>
              <w:rPr>
                <w:b/>
                <w:sz w:val="22"/>
              </w:rPr>
              <w:t> Puan Ortalaması</w:t>
            </w:r>
          </w:p>
        </w:tc>
        <w:tc>
          <w:tcPr>
            <w:tcW w:w="5963" w:type="dxa"/>
          </w:tcPr>
          <w:p>
            <w:pPr>
              <w:pStyle w:val="TableParagraph"/>
              <w:spacing w:before="5"/>
              <w:ind w:left="114"/>
              <w:rPr>
                <w:sz w:val="22"/>
              </w:rPr>
            </w:pPr>
            <w:r>
              <w:rPr>
                <w:sz w:val="22"/>
              </w:rPr>
              <w:t>... / </w:t>
            </w:r>
            <w:r>
              <w:rPr>
                <w:spacing w:val="-5"/>
                <w:sz w:val="22"/>
              </w:rPr>
              <w:t>100</w:t>
            </w:r>
          </w:p>
        </w:tc>
      </w:tr>
      <w:tr>
        <w:trPr>
          <w:trHeight w:val="621" w:hRule="atLeast"/>
        </w:trPr>
        <w:tc>
          <w:tcPr>
            <w:tcW w:w="3397" w:type="dxa"/>
          </w:tcPr>
          <w:p>
            <w:pPr>
              <w:pStyle w:val="TableParagraph"/>
              <w:spacing w:before="5"/>
              <w:ind w:left="114"/>
              <w:rPr>
                <w:b/>
                <w:sz w:val="22"/>
              </w:rPr>
            </w:pPr>
            <w:r>
              <w:rPr>
                <w:b/>
                <w:sz w:val="22"/>
              </w:rPr>
              <w:t>SONUÇ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KUTUSU</w:t>
            </w:r>
          </w:p>
        </w:tc>
        <w:tc>
          <w:tcPr>
            <w:tcW w:w="5963" w:type="dxa"/>
          </w:tcPr>
          <w:p>
            <w:pPr>
              <w:pStyle w:val="TableParagraph"/>
              <w:spacing w:before="5"/>
              <w:ind w:left="114"/>
              <w:rPr>
                <w:sz w:val="22"/>
              </w:rPr>
            </w:pPr>
            <w:r>
              <w:rPr>
                <w:sz w:val="22"/>
              </w:rPr>
              <w:t>[</w:t>
            </w:r>
            <w:r>
              <w:rPr>
                <w:spacing w:val="51"/>
                <w:sz w:val="22"/>
              </w:rPr>
              <w:t> </w:t>
            </w:r>
            <w:r>
              <w:rPr>
                <w:sz w:val="22"/>
              </w:rPr>
              <w:t>]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BAŞARILI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(Puan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ortalaması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70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üzeri)</w:t>
            </w:r>
          </w:p>
          <w:p>
            <w:pPr>
              <w:pStyle w:val="TableParagraph"/>
              <w:spacing w:before="38"/>
              <w:ind w:left="114"/>
              <w:rPr>
                <w:sz w:val="22"/>
              </w:rPr>
            </w:pPr>
            <w:r>
              <w:rPr>
                <w:sz w:val="22"/>
              </w:rPr>
              <w:t>[</w:t>
            </w:r>
            <w:r>
              <w:rPr>
                <w:spacing w:val="48"/>
                <w:sz w:val="22"/>
              </w:rPr>
              <w:t> </w:t>
            </w:r>
            <w:r>
              <w:rPr>
                <w:sz w:val="22"/>
              </w:rPr>
              <w:t>]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BAŞARISIZ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(Puan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ortalaması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70’in</w:t>
            </w:r>
            <w:r>
              <w:rPr>
                <w:spacing w:val="-2"/>
                <w:sz w:val="22"/>
              </w:rPr>
              <w:t> altında)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69"/>
        <w:rPr>
          <w:b/>
        </w:rPr>
      </w:pPr>
    </w:p>
    <w:p>
      <w:pPr>
        <w:pStyle w:val="Heading1"/>
        <w:spacing w:before="0"/>
        <w:ind w:left="272" w:right="427"/>
      </w:pPr>
      <w:r>
        <w:rPr/>
        <w:t>TEZ</w:t>
      </w:r>
      <w:r>
        <w:rPr>
          <w:spacing w:val="-3"/>
        </w:rPr>
        <w:t> </w:t>
      </w:r>
      <w:r>
        <w:rPr/>
        <w:t>VE</w:t>
      </w:r>
      <w:r>
        <w:rPr>
          <w:spacing w:val="-2"/>
        </w:rPr>
        <w:t> </w:t>
      </w:r>
      <w:r>
        <w:rPr/>
        <w:t>YETERLIK</w:t>
      </w:r>
      <w:r>
        <w:rPr>
          <w:spacing w:val="-2"/>
        </w:rPr>
        <w:t> </w:t>
      </w:r>
      <w:r>
        <w:rPr/>
        <w:t>SINAVI</w:t>
      </w:r>
      <w:r>
        <w:rPr>
          <w:spacing w:val="-2"/>
        </w:rPr>
        <w:t> KURULU</w:t>
      </w:r>
    </w:p>
    <w:p>
      <w:pPr>
        <w:pStyle w:val="BodyText"/>
        <w:spacing w:before="253"/>
        <w:rPr>
          <w:b/>
        </w:rPr>
      </w:pPr>
    </w:p>
    <w:p>
      <w:pPr>
        <w:tabs>
          <w:tab w:pos="2920" w:val="left" w:leader="none"/>
          <w:tab w:pos="4735" w:val="left" w:leader="none"/>
          <w:tab w:pos="6550" w:val="left" w:leader="none"/>
          <w:tab w:pos="8365" w:val="left" w:leader="none"/>
        </w:tabs>
        <w:spacing w:before="0"/>
        <w:ind w:left="879" w:right="0" w:firstLine="0"/>
        <w:jc w:val="left"/>
        <w:rPr>
          <w:b/>
          <w:sz w:val="22"/>
        </w:rPr>
      </w:pPr>
      <w:r>
        <w:rPr>
          <w:b/>
          <w:spacing w:val="-2"/>
          <w:sz w:val="22"/>
        </w:rPr>
        <w:t>BAŞKAN</w:t>
      </w:r>
      <w:r>
        <w:rPr>
          <w:b/>
          <w:sz w:val="22"/>
        </w:rPr>
        <w:tab/>
      </w:r>
      <w:r>
        <w:rPr>
          <w:b/>
          <w:spacing w:val="-5"/>
          <w:sz w:val="22"/>
        </w:rPr>
        <w:t>ÜYE</w:t>
      </w:r>
      <w:r>
        <w:rPr>
          <w:b/>
          <w:sz w:val="22"/>
        </w:rPr>
        <w:tab/>
      </w:r>
      <w:r>
        <w:rPr>
          <w:b/>
          <w:spacing w:val="-5"/>
          <w:sz w:val="22"/>
        </w:rPr>
        <w:t>ÜYE</w:t>
      </w:r>
      <w:r>
        <w:rPr>
          <w:b/>
          <w:sz w:val="22"/>
        </w:rPr>
        <w:tab/>
      </w:r>
      <w:r>
        <w:rPr>
          <w:b/>
          <w:spacing w:val="-5"/>
          <w:sz w:val="22"/>
        </w:rPr>
        <w:t>ÜYE</w:t>
      </w:r>
      <w:r>
        <w:rPr>
          <w:b/>
          <w:sz w:val="22"/>
        </w:rPr>
        <w:tab/>
      </w:r>
      <w:r>
        <w:rPr>
          <w:b/>
          <w:spacing w:val="-5"/>
          <w:sz w:val="22"/>
        </w:rPr>
        <w:t>ÜYE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74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headerReference w:type="default" r:id="rId12"/>
          <w:pgSz w:w="11920" w:h="16840"/>
          <w:pgMar w:header="340" w:footer="0" w:top="1200" w:bottom="280" w:left="992" w:right="566"/>
        </w:sectPr>
      </w:pPr>
    </w:p>
    <w:p>
      <w:pPr>
        <w:spacing w:before="91"/>
        <w:ind w:left="995" w:right="0" w:hanging="175"/>
        <w:jc w:val="left"/>
        <w:rPr>
          <w:b/>
          <w:sz w:val="22"/>
        </w:rPr>
      </w:pPr>
      <w:r>
        <w:rPr>
          <w:b/>
          <w:sz w:val="22"/>
        </w:rPr>
        <w:t>Adı</w:t>
      </w:r>
      <w:r>
        <w:rPr>
          <w:b/>
          <w:spacing w:val="-14"/>
          <w:sz w:val="22"/>
        </w:rPr>
        <w:t> </w:t>
      </w:r>
      <w:r>
        <w:rPr>
          <w:b/>
          <w:sz w:val="22"/>
        </w:rPr>
        <w:t>Soyad</w:t>
      </w:r>
      <w:r>
        <w:rPr>
          <w:b/>
          <w:sz w:val="22"/>
        </w:rPr>
        <w:t>ı</w:t>
      </w:r>
      <w:r>
        <w:rPr>
          <w:b/>
          <w:sz w:val="22"/>
        </w:rPr>
        <w:t> </w:t>
      </w:r>
      <w:r>
        <w:rPr>
          <w:b/>
          <w:spacing w:val="-2"/>
          <w:sz w:val="22"/>
        </w:rPr>
        <w:t>Unvanı</w:t>
      </w:r>
    </w:p>
    <w:p>
      <w:pPr>
        <w:spacing w:before="91"/>
        <w:ind w:left="917" w:right="0" w:hanging="175"/>
        <w:jc w:val="left"/>
        <w:rPr>
          <w:b/>
          <w:sz w:val="22"/>
        </w:rPr>
      </w:pPr>
      <w:r>
        <w:rPr/>
        <w:br w:type="column"/>
      </w:r>
      <w:r>
        <w:rPr>
          <w:b/>
          <w:sz w:val="22"/>
        </w:rPr>
        <w:t>Adı</w:t>
      </w:r>
      <w:r>
        <w:rPr>
          <w:b/>
          <w:spacing w:val="-14"/>
          <w:sz w:val="22"/>
        </w:rPr>
        <w:t> </w:t>
      </w:r>
      <w:r>
        <w:rPr>
          <w:b/>
          <w:sz w:val="22"/>
        </w:rPr>
        <w:t>Soyad</w:t>
      </w:r>
      <w:r>
        <w:rPr>
          <w:b/>
          <w:sz w:val="22"/>
        </w:rPr>
        <w:t>ı</w:t>
      </w:r>
      <w:r>
        <w:rPr>
          <w:b/>
          <w:sz w:val="22"/>
        </w:rPr>
        <w:t> </w:t>
      </w:r>
      <w:r>
        <w:rPr>
          <w:b/>
          <w:spacing w:val="-2"/>
          <w:sz w:val="22"/>
        </w:rPr>
        <w:t>Unvanı</w:t>
      </w:r>
    </w:p>
    <w:p>
      <w:pPr>
        <w:spacing w:before="91"/>
        <w:ind w:left="917" w:right="0" w:hanging="175"/>
        <w:jc w:val="left"/>
        <w:rPr>
          <w:b/>
          <w:sz w:val="22"/>
        </w:rPr>
      </w:pPr>
      <w:r>
        <w:rPr/>
        <w:br w:type="column"/>
      </w:r>
      <w:r>
        <w:rPr>
          <w:b/>
          <w:sz w:val="22"/>
        </w:rPr>
        <w:t>Adı</w:t>
      </w:r>
      <w:r>
        <w:rPr>
          <w:b/>
          <w:spacing w:val="-14"/>
          <w:sz w:val="22"/>
        </w:rPr>
        <w:t> </w:t>
      </w:r>
      <w:r>
        <w:rPr>
          <w:b/>
          <w:sz w:val="22"/>
        </w:rPr>
        <w:t>Soyad</w:t>
      </w:r>
      <w:r>
        <w:rPr>
          <w:b/>
          <w:sz w:val="22"/>
        </w:rPr>
        <w:t>ı</w:t>
      </w:r>
      <w:r>
        <w:rPr>
          <w:b/>
          <w:sz w:val="22"/>
        </w:rPr>
        <w:t> </w:t>
      </w:r>
      <w:r>
        <w:rPr>
          <w:b/>
          <w:spacing w:val="-2"/>
          <w:sz w:val="22"/>
        </w:rPr>
        <w:t>Unvanı</w:t>
      </w:r>
    </w:p>
    <w:p>
      <w:pPr>
        <w:spacing w:before="91"/>
        <w:ind w:left="917" w:right="0" w:hanging="175"/>
        <w:jc w:val="left"/>
        <w:rPr>
          <w:b/>
          <w:sz w:val="22"/>
        </w:rPr>
      </w:pPr>
      <w:r>
        <w:rPr/>
        <w:br w:type="column"/>
      </w:r>
      <w:r>
        <w:rPr>
          <w:b/>
          <w:sz w:val="22"/>
        </w:rPr>
        <w:t>Adı</w:t>
      </w:r>
      <w:r>
        <w:rPr>
          <w:b/>
          <w:spacing w:val="-14"/>
          <w:sz w:val="22"/>
        </w:rPr>
        <w:t> </w:t>
      </w:r>
      <w:r>
        <w:rPr>
          <w:b/>
          <w:sz w:val="22"/>
        </w:rPr>
        <w:t>Soyad</w:t>
      </w:r>
      <w:r>
        <w:rPr>
          <w:b/>
          <w:sz w:val="22"/>
        </w:rPr>
        <w:t>ı</w:t>
      </w:r>
      <w:r>
        <w:rPr>
          <w:b/>
          <w:sz w:val="22"/>
        </w:rPr>
        <w:t> </w:t>
      </w:r>
      <w:r>
        <w:rPr>
          <w:b/>
          <w:spacing w:val="-2"/>
          <w:sz w:val="22"/>
        </w:rPr>
        <w:t>Unvanı</w:t>
      </w:r>
    </w:p>
    <w:p>
      <w:pPr>
        <w:spacing w:before="91"/>
        <w:ind w:left="918" w:right="1246" w:hanging="175"/>
        <w:jc w:val="left"/>
        <w:rPr>
          <w:b/>
          <w:sz w:val="22"/>
        </w:rPr>
      </w:pPr>
      <w:r>
        <w:rPr/>
        <w:br w:type="column"/>
      </w:r>
      <w:r>
        <w:rPr>
          <w:b/>
          <w:sz w:val="22"/>
        </w:rPr>
        <w:t>Adı</w:t>
      </w:r>
      <w:r>
        <w:rPr>
          <w:b/>
          <w:spacing w:val="-14"/>
          <w:sz w:val="22"/>
        </w:rPr>
        <w:t> </w:t>
      </w:r>
      <w:r>
        <w:rPr>
          <w:b/>
          <w:sz w:val="22"/>
        </w:rPr>
        <w:t>Soyadı</w:t>
      </w:r>
      <w:r>
        <w:rPr>
          <w:b/>
          <w:sz w:val="22"/>
        </w:rPr>
        <w:t> </w:t>
      </w:r>
      <w:r>
        <w:rPr>
          <w:b/>
          <w:spacing w:val="-2"/>
          <w:sz w:val="22"/>
        </w:rPr>
        <w:t>Unvanı</w:t>
      </w:r>
    </w:p>
    <w:sectPr>
      <w:type w:val="continuous"/>
      <w:pgSz w:w="11920" w:h="16840"/>
      <w:pgMar w:header="340" w:footer="0" w:top="1320" w:bottom="280" w:left="992" w:right="566"/>
      <w:cols w:num="5" w:equalWidth="0">
        <w:col w:w="1853" w:space="40"/>
        <w:col w:w="1776" w:space="39"/>
        <w:col w:w="1775" w:space="39"/>
        <w:col w:w="1776" w:space="40"/>
        <w:col w:w="302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224320">
          <wp:simplePos x="0" y="0"/>
          <wp:positionH relativeFrom="page">
            <wp:posOffset>899794</wp:posOffset>
          </wp:positionH>
          <wp:positionV relativeFrom="page">
            <wp:posOffset>215900</wp:posOffset>
          </wp:positionV>
          <wp:extent cx="2160003" cy="556755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60003" cy="556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224832">
          <wp:simplePos x="0" y="0"/>
          <wp:positionH relativeFrom="page">
            <wp:posOffset>899794</wp:posOffset>
          </wp:positionH>
          <wp:positionV relativeFrom="page">
            <wp:posOffset>215900</wp:posOffset>
          </wp:positionV>
          <wp:extent cx="2160003" cy="556755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60003" cy="556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25344">
              <wp:simplePos x="0" y="0"/>
              <wp:positionH relativeFrom="page">
                <wp:posOffset>6354114</wp:posOffset>
              </wp:positionH>
              <wp:positionV relativeFrom="page">
                <wp:posOffset>893022</wp:posOffset>
              </wp:positionV>
              <wp:extent cx="366395" cy="18034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366395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EK-</w:t>
                          </w:r>
                          <w:r>
                            <w:rPr>
                              <w:spacing w:val="-1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2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00.324005pt;margin-top:70.316757pt;width:28.85pt;height:14.2pt;mso-position-horizontal-relative:page;mso-position-vertical-relative:page;z-index:-16091136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EK-</w:t>
                    </w:r>
                    <w:r>
                      <w:rPr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spacing w:val="-10"/>
                        <w:sz w:val="22"/>
                      </w:rPr>
                      <w:instrText> PAGE </w:instrText>
                    </w:r>
                    <w:r>
                      <w:rPr>
                        <w:spacing w:val="-10"/>
                        <w:sz w:val="22"/>
                      </w:rPr>
                      <w:fldChar w:fldCharType="separate"/>
                    </w:r>
                    <w:r>
                      <w:rPr>
                        <w:spacing w:val="-10"/>
                        <w:sz w:val="22"/>
                      </w:rPr>
                      <w:t>2</w:t>
                    </w:r>
                    <w:r>
                      <w:rPr>
                        <w:spacing w:val="-10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225856">
          <wp:simplePos x="0" y="0"/>
          <wp:positionH relativeFrom="page">
            <wp:posOffset>899794</wp:posOffset>
          </wp:positionH>
          <wp:positionV relativeFrom="page">
            <wp:posOffset>215900</wp:posOffset>
          </wp:positionV>
          <wp:extent cx="2160003" cy="556755"/>
          <wp:effectExtent l="0" t="0" r="0" b="0"/>
          <wp:wrapNone/>
          <wp:docPr id="4" name="Image 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60003" cy="556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226368">
          <wp:simplePos x="0" y="0"/>
          <wp:positionH relativeFrom="page">
            <wp:posOffset>899794</wp:posOffset>
          </wp:positionH>
          <wp:positionV relativeFrom="page">
            <wp:posOffset>215900</wp:posOffset>
          </wp:positionV>
          <wp:extent cx="2160003" cy="556755"/>
          <wp:effectExtent l="0" t="0" r="0" b="0"/>
          <wp:wrapNone/>
          <wp:docPr id="5" name="Image 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60003" cy="556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26880">
              <wp:simplePos x="0" y="0"/>
              <wp:positionH relativeFrom="page">
                <wp:posOffset>6354114</wp:posOffset>
              </wp:positionH>
              <wp:positionV relativeFrom="page">
                <wp:posOffset>893022</wp:posOffset>
              </wp:positionV>
              <wp:extent cx="366395" cy="180340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366395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EK-</w:t>
                          </w:r>
                          <w:r>
                            <w:rPr>
                              <w:spacing w:val="-1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2"/>
                            </w:rPr>
                            <w:t>4</w:t>
                          </w:r>
                          <w:r>
                            <w:rPr>
                              <w:spacing w:val="-10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00.324005pt;margin-top:70.316757pt;width:28.85pt;height:14.2pt;mso-position-horizontal-relative:page;mso-position-vertical-relative:page;z-index:-16089600" type="#_x0000_t202" id="docshape2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EK-</w:t>
                    </w:r>
                    <w:r>
                      <w:rPr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spacing w:val="-10"/>
                        <w:sz w:val="22"/>
                      </w:rPr>
                      <w:instrText> PAGE </w:instrText>
                    </w:r>
                    <w:r>
                      <w:rPr>
                        <w:spacing w:val="-10"/>
                        <w:sz w:val="22"/>
                      </w:rPr>
                      <w:fldChar w:fldCharType="separate"/>
                    </w:r>
                    <w:r>
                      <w:rPr>
                        <w:spacing w:val="-10"/>
                        <w:sz w:val="22"/>
                      </w:rPr>
                      <w:t>4</w:t>
                    </w:r>
                    <w:r>
                      <w:rPr>
                        <w:spacing w:val="-10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227392">
          <wp:simplePos x="0" y="0"/>
          <wp:positionH relativeFrom="page">
            <wp:posOffset>899794</wp:posOffset>
          </wp:positionH>
          <wp:positionV relativeFrom="page">
            <wp:posOffset>215900</wp:posOffset>
          </wp:positionV>
          <wp:extent cx="2160003" cy="556755"/>
          <wp:effectExtent l="0" t="0" r="0" b="0"/>
          <wp:wrapNone/>
          <wp:docPr id="7" name="Image 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60003" cy="556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27904">
              <wp:simplePos x="0" y="0"/>
              <wp:positionH relativeFrom="page">
                <wp:posOffset>6354114</wp:posOffset>
              </wp:positionH>
              <wp:positionV relativeFrom="page">
                <wp:posOffset>893022</wp:posOffset>
              </wp:positionV>
              <wp:extent cx="328295" cy="180340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328295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EK-</w:t>
                          </w:r>
                          <w:r>
                            <w:rPr>
                              <w:spacing w:val="-10"/>
                              <w:sz w:val="22"/>
                            </w:rPr>
                            <w:t>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00.324005pt;margin-top:70.316757pt;width:25.85pt;height:14.2pt;mso-position-horizontal-relative:page;mso-position-vertical-relative:page;z-index:-16088576" type="#_x0000_t202" id="docshape3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EK-</w:t>
                    </w:r>
                    <w:r>
                      <w:rPr>
                        <w:spacing w:val="-10"/>
                        <w:sz w:val="22"/>
                      </w:rPr>
                      <w:t>7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228416">
          <wp:simplePos x="0" y="0"/>
          <wp:positionH relativeFrom="page">
            <wp:posOffset>899794</wp:posOffset>
          </wp:positionH>
          <wp:positionV relativeFrom="page">
            <wp:posOffset>215900</wp:posOffset>
          </wp:positionV>
          <wp:extent cx="2160003" cy="556755"/>
          <wp:effectExtent l="0" t="0" r="0" b="0"/>
          <wp:wrapNone/>
          <wp:docPr id="9" name="Image 9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9" name="Image 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60003" cy="556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28928">
              <wp:simplePos x="0" y="0"/>
              <wp:positionH relativeFrom="page">
                <wp:posOffset>6354114</wp:posOffset>
              </wp:positionH>
              <wp:positionV relativeFrom="page">
                <wp:posOffset>1206077</wp:posOffset>
              </wp:positionV>
              <wp:extent cx="328295" cy="180340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328295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EK-</w:t>
                          </w:r>
                          <w:r>
                            <w:rPr>
                              <w:spacing w:val="-10"/>
                              <w:sz w:val="22"/>
                            </w:rPr>
                            <w:t>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00.324005pt;margin-top:94.966751pt;width:25.85pt;height:14.2pt;mso-position-horizontal-relative:page;mso-position-vertical-relative:page;z-index:-16087552" type="#_x0000_t202" id="docshape4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EK-</w:t>
                    </w:r>
                    <w:r>
                      <w:rPr>
                        <w:spacing w:val="-10"/>
                        <w:sz w:val="22"/>
                      </w:rPr>
                      <w:t>8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229440">
          <wp:simplePos x="0" y="0"/>
          <wp:positionH relativeFrom="page">
            <wp:posOffset>899794</wp:posOffset>
          </wp:positionH>
          <wp:positionV relativeFrom="page">
            <wp:posOffset>215900</wp:posOffset>
          </wp:positionV>
          <wp:extent cx="2160003" cy="556755"/>
          <wp:effectExtent l="0" t="0" r="0" b="0"/>
          <wp:wrapNone/>
          <wp:docPr id="11" name="Image 1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1" name="Image 1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60003" cy="556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multiLevelType w:val="hybridMultilevel"/>
    <w:lvl w:ilvl="0">
      <w:start w:val="1"/>
      <w:numFmt w:val="decimal"/>
      <w:lvlText w:val="%1."/>
      <w:lvlJc w:val="left"/>
      <w:pPr>
        <w:ind w:left="335" w:hanging="22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>
      <w:start w:val="0"/>
      <w:numFmt w:val="bullet"/>
      <w:lvlText w:val="•"/>
      <w:lvlJc w:val="left"/>
      <w:pPr>
        <w:ind w:left="909" w:hanging="220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1479" w:hanging="220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2049" w:hanging="220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2619" w:hanging="220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3189" w:hanging="220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3758" w:hanging="220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4328" w:hanging="220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4898" w:hanging="220"/>
      </w:pPr>
      <w:rPr>
        <w:rFonts w:hint="default"/>
        <w:lang w:val="tr-TR" w:eastAsia="en-US" w:bidi="ar-SA"/>
      </w:rPr>
    </w:lvl>
  </w:abstractNum>
  <w:abstractNum w:abstractNumId="8">
    <w:multiLevelType w:val="hybridMultilevel"/>
    <w:lvl w:ilvl="0">
      <w:start w:val="4"/>
      <w:numFmt w:val="decimal"/>
      <w:lvlText w:val="%1"/>
      <w:lvlJc w:val="left"/>
      <w:pPr>
        <w:ind w:left="425" w:hanging="390"/>
        <w:jc w:val="left"/>
      </w:pPr>
      <w:rPr>
        <w:rFonts w:hint="default"/>
        <w:lang w:val="tr-TR" w:eastAsia="en-US" w:bidi="ar-SA"/>
      </w:rPr>
    </w:lvl>
    <w:lvl w:ilvl="1">
      <w:start w:val="1"/>
      <w:numFmt w:val="decimal"/>
      <w:lvlText w:val="%1.%2."/>
      <w:lvlJc w:val="left"/>
      <w:pPr>
        <w:ind w:left="425" w:hanging="39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2">
      <w:start w:val="0"/>
      <w:numFmt w:val="bullet"/>
      <w:lvlText w:val="•"/>
      <w:lvlJc w:val="left"/>
      <w:pPr>
        <w:ind w:left="2408" w:hanging="390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402" w:hanging="390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396" w:hanging="390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5391" w:hanging="390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6385" w:hanging="390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7379" w:hanging="390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8373" w:hanging="390"/>
      </w:pPr>
      <w:rPr>
        <w:rFonts w:hint="default"/>
        <w:lang w:val="tr-TR" w:eastAsia="en-US" w:bidi="ar-SA"/>
      </w:rPr>
    </w:lvl>
  </w:abstractNum>
  <w:abstractNum w:abstractNumId="7">
    <w:multiLevelType w:val="hybridMultilevel"/>
    <w:lvl w:ilvl="0">
      <w:start w:val="3"/>
      <w:numFmt w:val="decimal"/>
      <w:lvlText w:val="%1"/>
      <w:lvlJc w:val="left"/>
      <w:pPr>
        <w:ind w:left="425" w:hanging="372"/>
        <w:jc w:val="left"/>
      </w:pPr>
      <w:rPr>
        <w:rFonts w:hint="default"/>
        <w:lang w:val="tr-TR" w:eastAsia="en-US" w:bidi="ar-SA"/>
      </w:rPr>
    </w:lvl>
    <w:lvl w:ilvl="1">
      <w:start w:val="1"/>
      <w:numFmt w:val="decimal"/>
      <w:lvlText w:val="%1.%2."/>
      <w:lvlJc w:val="left"/>
      <w:pPr>
        <w:ind w:left="425" w:hanging="372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2">
      <w:start w:val="0"/>
      <w:numFmt w:val="bullet"/>
      <w:lvlText w:val="•"/>
      <w:lvlJc w:val="left"/>
      <w:pPr>
        <w:ind w:left="2408" w:hanging="372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402" w:hanging="372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396" w:hanging="372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5391" w:hanging="372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6385" w:hanging="372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7379" w:hanging="372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8373" w:hanging="372"/>
      </w:pPr>
      <w:rPr>
        <w:rFonts w:hint="default"/>
        <w:lang w:val="tr-TR" w:eastAsia="en-US" w:bidi="ar-SA"/>
      </w:rPr>
    </w:lvl>
  </w:abstractNum>
  <w:abstractNum w:abstractNumId="6">
    <w:multiLevelType w:val="hybridMultilevel"/>
    <w:lvl w:ilvl="0">
      <w:start w:val="2"/>
      <w:numFmt w:val="decimal"/>
      <w:lvlText w:val="%1"/>
      <w:lvlJc w:val="left"/>
      <w:pPr>
        <w:ind w:left="425" w:hanging="455"/>
        <w:jc w:val="left"/>
      </w:pPr>
      <w:rPr>
        <w:rFonts w:hint="default"/>
        <w:lang w:val="tr-TR" w:eastAsia="en-US" w:bidi="ar-SA"/>
      </w:rPr>
    </w:lvl>
    <w:lvl w:ilvl="1">
      <w:start w:val="1"/>
      <w:numFmt w:val="decimal"/>
      <w:lvlText w:val="%1.%2."/>
      <w:lvlJc w:val="left"/>
      <w:pPr>
        <w:ind w:left="425" w:hanging="455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2">
      <w:start w:val="0"/>
      <w:numFmt w:val="bullet"/>
      <w:lvlText w:val="•"/>
      <w:lvlJc w:val="left"/>
      <w:pPr>
        <w:ind w:left="2408" w:hanging="455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402" w:hanging="455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396" w:hanging="455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5391" w:hanging="455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6385" w:hanging="455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7379" w:hanging="455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8373" w:hanging="455"/>
      </w:pPr>
      <w:rPr>
        <w:rFonts w:hint="default"/>
        <w:lang w:val="tr-TR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"/>
      <w:lvlJc w:val="left"/>
      <w:pPr>
        <w:ind w:left="425" w:hanging="382"/>
        <w:jc w:val="left"/>
      </w:pPr>
      <w:rPr>
        <w:rFonts w:hint="default"/>
        <w:lang w:val="tr-TR" w:eastAsia="en-US" w:bidi="ar-SA"/>
      </w:rPr>
    </w:lvl>
    <w:lvl w:ilvl="1">
      <w:start w:val="1"/>
      <w:numFmt w:val="decimal"/>
      <w:lvlText w:val="%1.%2."/>
      <w:lvlJc w:val="left"/>
      <w:pPr>
        <w:ind w:left="425" w:hanging="382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2">
      <w:start w:val="0"/>
      <w:numFmt w:val="bullet"/>
      <w:lvlText w:val="•"/>
      <w:lvlJc w:val="left"/>
      <w:pPr>
        <w:ind w:left="2408" w:hanging="382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402" w:hanging="382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396" w:hanging="382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5391" w:hanging="382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6385" w:hanging="382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7379" w:hanging="382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8373" w:hanging="382"/>
      </w:pPr>
      <w:rPr>
        <w:rFonts w:hint="default"/>
        <w:lang w:val="tr-TR" w:eastAsia="en-US" w:bidi="ar-SA"/>
      </w:rPr>
    </w:lvl>
  </w:abstractNum>
  <w:abstractNum w:abstractNumId="4">
    <w:multiLevelType w:val="hybridMultilevel"/>
    <w:lvl w:ilvl="0">
      <w:start w:val="2"/>
      <w:numFmt w:val="decimal"/>
      <w:lvlText w:val="(%1)"/>
      <w:lvlJc w:val="left"/>
      <w:pPr>
        <w:ind w:left="1175" w:hanging="32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983" w:hanging="325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2786" w:hanging="325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590" w:hanging="325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393" w:hanging="325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5197" w:hanging="325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6000" w:hanging="325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6803" w:hanging="325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7607" w:hanging="325"/>
      </w:pPr>
      <w:rPr>
        <w:rFonts w:hint="default"/>
        <w:lang w:val="tr-TR" w:eastAsia="en-US" w:bidi="ar-SA"/>
      </w:rPr>
    </w:lvl>
  </w:abstractNum>
  <w:abstractNum w:abstractNumId="3">
    <w:multiLevelType w:val="hybridMultilevel"/>
    <w:lvl w:ilvl="0">
      <w:start w:val="2"/>
      <w:numFmt w:val="decimal"/>
      <w:lvlText w:val="(%1)"/>
      <w:lvlJc w:val="left"/>
      <w:pPr>
        <w:ind w:left="142" w:hanging="37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047" w:hanging="372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1954" w:hanging="372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2862" w:hanging="372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3769" w:hanging="372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4677" w:hanging="372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5584" w:hanging="372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6491" w:hanging="372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7399" w:hanging="372"/>
      </w:pPr>
      <w:rPr>
        <w:rFonts w:hint="default"/>
        <w:lang w:val="tr-TR" w:eastAsia="en-US" w:bidi="ar-SA"/>
      </w:rPr>
    </w:lvl>
  </w:abstractNum>
  <w:abstractNum w:abstractNumId="2">
    <w:multiLevelType w:val="hybridMultilevel"/>
    <w:lvl w:ilvl="0">
      <w:start w:val="2"/>
      <w:numFmt w:val="decimal"/>
      <w:lvlText w:val="(%1)"/>
      <w:lvlJc w:val="left"/>
      <w:pPr>
        <w:ind w:left="142" w:hanging="36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047" w:hanging="361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1954" w:hanging="361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2862" w:hanging="361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3769" w:hanging="361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4677" w:hanging="361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5584" w:hanging="361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6491" w:hanging="361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7399" w:hanging="361"/>
      </w:pPr>
      <w:rPr>
        <w:rFonts w:hint="default"/>
        <w:lang w:val="tr-TR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(%1)"/>
      <w:lvlJc w:val="left"/>
      <w:pPr>
        <w:ind w:left="142" w:hanging="34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047" w:hanging="348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1954" w:hanging="348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2862" w:hanging="348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3769" w:hanging="348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4677" w:hanging="348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5584" w:hanging="348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6491" w:hanging="348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7399" w:hanging="348"/>
      </w:pPr>
      <w:rPr>
        <w:rFonts w:hint="default"/>
        <w:lang w:val="tr-TR" w:eastAsia="en-US" w:bidi="ar-SA"/>
      </w:rPr>
    </w:lvl>
  </w:abstractNum>
  <w:abstractNum w:abstractNumId="0">
    <w:multiLevelType w:val="hybridMultilevel"/>
    <w:lvl w:ilvl="0">
      <w:start w:val="2"/>
      <w:numFmt w:val="decimal"/>
      <w:lvlText w:val="(%1)"/>
      <w:lvlJc w:val="left"/>
      <w:pPr>
        <w:ind w:left="142" w:hanging="39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>
      <w:start w:val="1"/>
      <w:numFmt w:val="lowerLetter"/>
      <w:lvlText w:val="%2)"/>
      <w:lvlJc w:val="left"/>
      <w:pPr>
        <w:ind w:left="1097" w:hanging="24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2">
      <w:start w:val="0"/>
      <w:numFmt w:val="bullet"/>
      <w:lvlText w:val="•"/>
      <w:lvlJc w:val="left"/>
      <w:pPr>
        <w:ind w:left="2001" w:hanging="247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2903" w:hanging="247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3804" w:hanging="247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4706" w:hanging="247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5607" w:hanging="247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6509" w:hanging="247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7410" w:hanging="247"/>
      </w:pPr>
      <w:rPr>
        <w:rFonts w:hint="default"/>
        <w:lang w:val="tr-TR" w:eastAsia="en-US" w:bidi="ar-SA"/>
      </w:rPr>
    </w:lvl>
  </w:abstract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tr-TR" w:eastAsia="en-US" w:bidi="ar-SA"/>
    </w:rPr>
  </w:style>
  <w:style w:styleId="Heading1" w:type="paragraph">
    <w:name w:val="Heading 1"/>
    <w:basedOn w:val="Normal"/>
    <w:uiPriority w:val="1"/>
    <w:qFormat/>
    <w:pPr>
      <w:spacing w:before="253"/>
      <w:ind w:left="69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tr-TR" w:eastAsia="en-US" w:bidi="ar-SA"/>
    </w:rPr>
  </w:style>
  <w:style w:styleId="Heading2" w:type="paragraph">
    <w:name w:val="Heading 2"/>
    <w:basedOn w:val="Normal"/>
    <w:uiPriority w:val="1"/>
    <w:qFormat/>
    <w:pPr>
      <w:ind w:left="851"/>
      <w:jc w:val="both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tr-TR" w:eastAsia="en-US" w:bidi="ar-SA"/>
    </w:rPr>
  </w:style>
  <w:style w:styleId="ListParagraph" w:type="paragraph">
    <w:name w:val="List Paragraph"/>
    <w:basedOn w:val="Normal"/>
    <w:uiPriority w:val="1"/>
    <w:qFormat/>
    <w:pPr>
      <w:ind w:left="425" w:firstLine="709"/>
      <w:jc w:val="both"/>
    </w:pPr>
    <w:rPr>
      <w:rFonts w:ascii="Times New Roman" w:hAnsi="Times New Roman" w:eastAsia="Times New Roman" w:cs="Times New Roman"/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header" Target="header4.xml"/><Relationship Id="rId10" Type="http://schemas.openxmlformats.org/officeDocument/2006/relationships/header" Target="header5.xml"/><Relationship Id="rId11" Type="http://schemas.openxmlformats.org/officeDocument/2006/relationships/header" Target="header6.xml"/><Relationship Id="rId12" Type="http://schemas.openxmlformats.org/officeDocument/2006/relationships/header" Target="header7.xml"/><Relationship Id="rId13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4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5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6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7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2026-09-21T08:02:11Z</dcterms:created>
  <dcterms:modified xsi:type="dcterms:W3CDTF">2026-09-21T08:02:11Z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2026-09-21T00:00:00Z</vt:filetime>
  </property>
  <property fmtid="{D5CDD505-2E9C-101B-9397-08002B2CF9AE}" pid="4" name="LastSaved">
    <vt:filetime>2026-09-21T00:00:00Z</vt:filetime>
  </property>
  <property fmtid="{D5CDD505-2E9C-101B-9397-08002B2CF9AE}" pid="5" name="Producer">
    <vt:lpwstr>3-Heights(TM) PDF Security Shell 4.8.25.2 (http://www.pdf-tools.com)</vt:lpwstr>
  </property>
</Properties>
</file>